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ayout w:type="fixed"/>
        <w:tblLook w:val="04A0" w:firstRow="1" w:lastRow="0" w:firstColumn="1" w:lastColumn="0" w:noHBand="0" w:noVBand="1"/>
      </w:tblPr>
      <w:tblGrid>
        <w:gridCol w:w="4785"/>
      </w:tblGrid>
      <w:tr w:rsidR="00DB4058" w:rsidRPr="00C12239" w:rsidTr="00E72A74">
        <w:tc>
          <w:tcPr>
            <w:tcW w:w="4785" w:type="dxa"/>
          </w:tcPr>
          <w:p w:rsidR="00DB4058" w:rsidRPr="00CF7F09" w:rsidRDefault="00DB4058" w:rsidP="00CF7F09">
            <w:pPr>
              <w:spacing w:after="120" w:line="240" w:lineRule="exact"/>
              <w:jc w:val="center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У</w:t>
            </w:r>
            <w:r w:rsidR="00CF7F09" w:rsidRPr="00CF7F09">
              <w:rPr>
                <w:rFonts w:eastAsia="Calibri"/>
                <w:sz w:val="28"/>
                <w:szCs w:val="28"/>
              </w:rPr>
              <w:t>ТВЕРЖДЕНА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постановлением Администрации</w:t>
            </w:r>
          </w:p>
          <w:p w:rsidR="00DB4058" w:rsidRPr="00CF7F09" w:rsidRDefault="00DB4058" w:rsidP="00CF7F09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>муниципального района</w:t>
            </w:r>
          </w:p>
          <w:p w:rsidR="00DB4058" w:rsidRDefault="00DB4058" w:rsidP="00E0098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</w:rPr>
            </w:pPr>
            <w:r w:rsidRPr="00CF7F09">
              <w:rPr>
                <w:rFonts w:eastAsia="Calibri"/>
                <w:sz w:val="28"/>
                <w:szCs w:val="28"/>
              </w:rPr>
              <w:t xml:space="preserve">от </w:t>
            </w:r>
            <w:r w:rsidR="00E0098E">
              <w:rPr>
                <w:rFonts w:eastAsia="Calibri"/>
                <w:sz w:val="28"/>
                <w:szCs w:val="28"/>
              </w:rPr>
              <w:t>31.10.2022</w:t>
            </w:r>
            <w:r w:rsidR="00A94C0A">
              <w:rPr>
                <w:rFonts w:eastAsia="Calibri"/>
                <w:sz w:val="28"/>
                <w:szCs w:val="28"/>
              </w:rPr>
              <w:t>_</w:t>
            </w:r>
            <w:r w:rsidR="00E7683A">
              <w:rPr>
                <w:rFonts w:eastAsia="Calibri"/>
                <w:sz w:val="28"/>
                <w:szCs w:val="28"/>
              </w:rPr>
              <w:t>_</w:t>
            </w:r>
            <w:r w:rsidRPr="00CF7F09">
              <w:rPr>
                <w:rFonts w:eastAsia="Calibri"/>
                <w:sz w:val="28"/>
                <w:szCs w:val="28"/>
              </w:rPr>
              <w:t xml:space="preserve"> № </w:t>
            </w:r>
            <w:r w:rsidR="00E0098E">
              <w:rPr>
                <w:rFonts w:eastAsia="Calibri"/>
                <w:sz w:val="28"/>
                <w:szCs w:val="28"/>
              </w:rPr>
              <w:t>1280</w:t>
            </w:r>
          </w:p>
          <w:p w:rsidR="00402E02" w:rsidRPr="00C12239" w:rsidRDefault="00402E02" w:rsidP="00C96FBC">
            <w:pPr>
              <w:snapToGrid w:val="0"/>
              <w:spacing w:line="240" w:lineRule="exact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( в редакции </w:t>
            </w:r>
            <w:r w:rsidR="00C96FBC">
              <w:rPr>
                <w:rFonts w:eastAsia="Calibri"/>
                <w:sz w:val="28"/>
                <w:szCs w:val="28"/>
              </w:rPr>
              <w:t>1</w:t>
            </w:r>
            <w:r w:rsidR="00C123A0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C123A0">
              <w:rPr>
                <w:rFonts w:eastAsia="Calibri"/>
                <w:sz w:val="28"/>
                <w:szCs w:val="28"/>
              </w:rPr>
              <w:t>0</w:t>
            </w:r>
            <w:r w:rsidR="00C96FBC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.202</w:t>
            </w:r>
            <w:r w:rsidR="00C123A0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№ </w:t>
            </w:r>
            <w:r w:rsidR="00C96FBC">
              <w:rPr>
                <w:rFonts w:eastAsia="Calibri"/>
                <w:sz w:val="28"/>
                <w:szCs w:val="28"/>
              </w:rPr>
              <w:t>298</w:t>
            </w:r>
            <w:r w:rsidR="00C123A0">
              <w:rPr>
                <w:rFonts w:eastAsia="Calibri"/>
                <w:sz w:val="28"/>
                <w:szCs w:val="28"/>
              </w:rPr>
              <w:t>)</w:t>
            </w:r>
          </w:p>
        </w:tc>
      </w:tr>
    </w:tbl>
    <w:p w:rsidR="00DB4058" w:rsidRDefault="00DB4058" w:rsidP="00DB4058">
      <w:pPr>
        <w:jc w:val="both"/>
        <w:rPr>
          <w:b/>
          <w:sz w:val="28"/>
          <w:szCs w:val="28"/>
        </w:rPr>
      </w:pP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Pr="00427673">
        <w:rPr>
          <w:b/>
          <w:sz w:val="28"/>
          <w:szCs w:val="28"/>
        </w:rPr>
        <w:t xml:space="preserve">программа </w:t>
      </w:r>
    </w:p>
    <w:p w:rsidR="00CF7F09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 w:rsidRPr="00427673">
        <w:rPr>
          <w:b/>
          <w:sz w:val="28"/>
          <w:szCs w:val="28"/>
        </w:rPr>
        <w:t xml:space="preserve">«Управление </w:t>
      </w:r>
      <w:r>
        <w:rPr>
          <w:b/>
          <w:sz w:val="28"/>
          <w:szCs w:val="28"/>
        </w:rPr>
        <w:t>муниципальными</w:t>
      </w:r>
      <w:r w:rsidRPr="00427673">
        <w:rPr>
          <w:b/>
          <w:sz w:val="28"/>
          <w:szCs w:val="28"/>
        </w:rPr>
        <w:t xml:space="preserve"> финансами </w:t>
      </w:r>
      <w:proofErr w:type="spellStart"/>
      <w:r>
        <w:rPr>
          <w:b/>
          <w:sz w:val="28"/>
          <w:szCs w:val="28"/>
        </w:rPr>
        <w:t>Шимского</w:t>
      </w:r>
      <w:proofErr w:type="spellEnd"/>
      <w:r>
        <w:rPr>
          <w:b/>
          <w:sz w:val="28"/>
          <w:szCs w:val="28"/>
        </w:rPr>
        <w:t xml:space="preserve"> </w:t>
      </w:r>
    </w:p>
    <w:p w:rsidR="00DB4058" w:rsidRPr="00427673" w:rsidRDefault="00DB4058" w:rsidP="00CF7F0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Pr="00427673">
        <w:rPr>
          <w:b/>
          <w:sz w:val="28"/>
          <w:szCs w:val="28"/>
        </w:rPr>
        <w:t>»</w:t>
      </w:r>
    </w:p>
    <w:p w:rsidR="00DB4058" w:rsidRDefault="00DB4058" w:rsidP="00DB4058">
      <w:pPr>
        <w:jc w:val="center"/>
        <w:rPr>
          <w:sz w:val="32"/>
          <w:szCs w:val="28"/>
        </w:rPr>
      </w:pPr>
    </w:p>
    <w:p w:rsidR="00DB4058" w:rsidRPr="004C7ED8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4C7ED8">
        <w:rPr>
          <w:b/>
          <w:sz w:val="28"/>
          <w:szCs w:val="28"/>
        </w:rPr>
        <w:t>Паспорт</w:t>
      </w:r>
      <w:r w:rsidRPr="004C7ED8">
        <w:rPr>
          <w:b/>
          <w:sz w:val="32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муниципальной </w:t>
      </w:r>
      <w:r w:rsidRPr="004C7ED8">
        <w:rPr>
          <w:b/>
          <w:sz w:val="28"/>
          <w:szCs w:val="28"/>
        </w:rPr>
        <w:t xml:space="preserve">программы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1. Муниципальная программа «Управление муниципальными финансами </w:t>
      </w:r>
      <w:proofErr w:type="spellStart"/>
      <w:r w:rsidRPr="00823CE7">
        <w:rPr>
          <w:rFonts w:eastAsia="MS Mincho"/>
          <w:szCs w:val="26"/>
          <w:lang w:eastAsia="ja-JP"/>
        </w:rPr>
        <w:t>Ши</w:t>
      </w:r>
      <w:r w:rsidRPr="00823CE7">
        <w:rPr>
          <w:rFonts w:eastAsia="MS Mincho"/>
          <w:szCs w:val="26"/>
          <w:lang w:eastAsia="ja-JP"/>
        </w:rPr>
        <w:t>м</w:t>
      </w:r>
      <w:r w:rsidRPr="00823CE7">
        <w:rPr>
          <w:rFonts w:eastAsia="MS Mincho"/>
          <w:szCs w:val="26"/>
          <w:lang w:eastAsia="ja-JP"/>
        </w:rPr>
        <w:t>ского</w:t>
      </w:r>
      <w:proofErr w:type="spellEnd"/>
      <w:r w:rsidRPr="00823CE7">
        <w:rPr>
          <w:rFonts w:eastAsia="MS Mincho"/>
          <w:szCs w:val="26"/>
          <w:lang w:eastAsia="ja-JP"/>
        </w:rPr>
        <w:t xml:space="preserve"> муниципального района» (далее – муниципальная программа). 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2. Ответственный исполнитель муниципальной программы:</w:t>
      </w:r>
      <w:r w:rsidRPr="00823CE7">
        <w:rPr>
          <w:szCs w:val="26"/>
        </w:rPr>
        <w:t xml:space="preserve"> комитет финансов Администрации </w:t>
      </w:r>
      <w:proofErr w:type="spellStart"/>
      <w:r w:rsidRPr="00823CE7">
        <w:rPr>
          <w:szCs w:val="26"/>
        </w:rPr>
        <w:t>Шимского</w:t>
      </w:r>
      <w:proofErr w:type="spellEnd"/>
      <w:r w:rsidRPr="00823CE7">
        <w:rPr>
          <w:szCs w:val="26"/>
        </w:rPr>
        <w:t xml:space="preserve"> муниципального района (далее - комитет).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 xml:space="preserve">3. Соисполнители муниципальной программы: 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 xml:space="preserve">- </w:t>
      </w:r>
      <w:r w:rsidR="00D947DD" w:rsidRPr="00D947DD">
        <w:rPr>
          <w:sz w:val="26"/>
          <w:szCs w:val="26"/>
        </w:rPr>
        <w:t xml:space="preserve">Управление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Pr="00823CE7">
        <w:rPr>
          <w:sz w:val="26"/>
          <w:szCs w:val="26"/>
        </w:rPr>
        <w:t>;</w:t>
      </w:r>
    </w:p>
    <w:p w:rsidR="00DB4058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 w:rsidRPr="00823CE7">
        <w:rPr>
          <w:sz w:val="26"/>
          <w:szCs w:val="26"/>
        </w:rPr>
        <w:t>- Адми</w:t>
      </w:r>
      <w:r>
        <w:rPr>
          <w:sz w:val="26"/>
          <w:szCs w:val="26"/>
        </w:rPr>
        <w:t>нистрация муниципального района;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муниципальные учреждения.</w:t>
      </w:r>
    </w:p>
    <w:p w:rsidR="00DB4058" w:rsidRPr="00823CE7" w:rsidRDefault="00DB4058" w:rsidP="007C4F0A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23CE7">
        <w:rPr>
          <w:rFonts w:eastAsia="MS Mincho"/>
          <w:szCs w:val="26"/>
          <w:lang w:eastAsia="ja-JP"/>
        </w:rPr>
        <w:t>4. Подпрограммы муниципальной программы: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>«Организация и обеспечение осуществления бюджетного процесса, управл</w:t>
      </w:r>
      <w:r w:rsidRPr="00823CE7">
        <w:rPr>
          <w:sz w:val="26"/>
          <w:szCs w:val="26"/>
        </w:rPr>
        <w:t>е</w:t>
      </w:r>
      <w:r w:rsidRPr="00823CE7">
        <w:rPr>
          <w:sz w:val="26"/>
          <w:szCs w:val="26"/>
        </w:rPr>
        <w:t xml:space="preserve">ние муниципальным долгом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«Финансовая поддержка муниципальных образований, входящих в состав территории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муниципального района»;</w:t>
      </w:r>
    </w:p>
    <w:p w:rsidR="00DB4058" w:rsidRPr="00823CE7" w:rsidRDefault="00DB4058" w:rsidP="007C4F0A">
      <w:pPr>
        <w:pStyle w:val="af2"/>
        <w:tabs>
          <w:tab w:val="left" w:pos="851"/>
        </w:tabs>
        <w:spacing w:line="36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23CE7">
        <w:rPr>
          <w:sz w:val="26"/>
          <w:szCs w:val="26"/>
        </w:rPr>
        <w:t xml:space="preserve">«Повышение эффективности бюджетных расходов </w:t>
      </w:r>
      <w:proofErr w:type="spellStart"/>
      <w:r w:rsidRPr="00823CE7">
        <w:rPr>
          <w:sz w:val="26"/>
          <w:szCs w:val="26"/>
        </w:rPr>
        <w:t>Шимского</w:t>
      </w:r>
      <w:proofErr w:type="spellEnd"/>
      <w:r w:rsidRPr="00823CE7">
        <w:rPr>
          <w:sz w:val="26"/>
          <w:szCs w:val="26"/>
        </w:rPr>
        <w:t xml:space="preserve"> муниципальн</w:t>
      </w:r>
      <w:r w:rsidRPr="00823CE7">
        <w:rPr>
          <w:sz w:val="26"/>
          <w:szCs w:val="26"/>
        </w:rPr>
        <w:t>о</w:t>
      </w:r>
      <w:r w:rsidRPr="00823CE7">
        <w:rPr>
          <w:sz w:val="26"/>
          <w:szCs w:val="26"/>
        </w:rPr>
        <w:t>го района».</w:t>
      </w:r>
    </w:p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5. Цели, задачи и целевые показатели муниципальной программы: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2"/>
        <w:gridCol w:w="5953"/>
        <w:gridCol w:w="770"/>
        <w:gridCol w:w="770"/>
        <w:gridCol w:w="770"/>
        <w:gridCol w:w="770"/>
      </w:tblGrid>
      <w:tr w:rsidR="00962AE1" w:rsidRPr="0026284C" w:rsidTr="005C58DE">
        <w:trPr>
          <w:tblHeader/>
        </w:trPr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 xml:space="preserve">№ </w:t>
            </w:r>
            <w:proofErr w:type="gramStart"/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п</w:t>
            </w:r>
            <w:proofErr w:type="gramEnd"/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0" w:type="auto"/>
            <w:vMerge w:val="restart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Цели, задачи муниципальной программы, наимен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о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вание  единица измерения целевого показателя</w:t>
            </w:r>
          </w:p>
        </w:tc>
        <w:tc>
          <w:tcPr>
            <w:tcW w:w="0" w:type="auto"/>
            <w:gridSpan w:val="4"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Значение целевого пок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а</w:t>
            </w: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зателя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vMerge/>
          </w:tcPr>
          <w:p w:rsidR="00087E41" w:rsidRPr="0026284C" w:rsidRDefault="00087E41" w:rsidP="0026284C">
            <w:pPr>
              <w:rPr>
                <w:rFonts w:eastAsia="MS Mincho"/>
                <w:b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2022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2023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2024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2025</w:t>
            </w:r>
          </w:p>
        </w:tc>
      </w:tr>
      <w:tr w:rsidR="00962AE1" w:rsidRPr="0026284C" w:rsidTr="005C58DE">
        <w:trPr>
          <w:tblHeader/>
        </w:trPr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>
              <w:rPr>
                <w:rFonts w:eastAsia="MS Mincho"/>
                <w:b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b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b/>
                <w:sz w:val="24"/>
                <w:szCs w:val="24"/>
                <w:lang w:eastAsia="ja-JP"/>
              </w:rPr>
              <w:t>6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Цель: Проведение эффективной муниципальной политики в сфере управления ф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26284C">
              <w:rPr>
                <w:rFonts w:eastAsia="MS Mincho"/>
                <w:sz w:val="24"/>
                <w:szCs w:val="24"/>
                <w:lang w:eastAsia="ja-JP"/>
              </w:rPr>
              <w:t xml:space="preserve">нансами, обеспечение долгосрочной сбалансированности, устойчивости бюджетной системы </w:t>
            </w:r>
            <w:proofErr w:type="spellStart"/>
            <w:r w:rsidRPr="0026284C">
              <w:rPr>
                <w:rFonts w:eastAsia="MS Mincho"/>
                <w:sz w:val="24"/>
                <w:szCs w:val="24"/>
                <w:lang w:eastAsia="ja-JP"/>
              </w:rPr>
              <w:t>Шимского</w:t>
            </w:r>
            <w:proofErr w:type="spellEnd"/>
            <w:r w:rsidRPr="0026284C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нансами по результатам оценки 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стерства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 Новгородской области за отчетный период (ст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  <w:sz w:val="24"/>
                <w:szCs w:val="24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нодательства (по результатам оценки 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мин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="00962AE1" w:rsidRPr="0026284C">
              <w:rPr>
                <w:rFonts w:eastAsia="Calibri"/>
                <w:color w:val="000000"/>
                <w:sz w:val="24"/>
                <w:szCs w:val="24"/>
              </w:rPr>
              <w:t>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ципального внутреннего долга муниципального района к объему расходов бюджета муниципального района, за исключением объема расходов, которые осущест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ляются за счет субвенций, предоставляемых из облас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ного бюджета в отчетном финансовом году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условно утвержденных расходов в общем объеме расходов бюджета муниципального района на первый и второй год планового периода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тельством требований и сроков составления проекта бюджета муниципального района, прогноза основных характеристик консолидированного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пл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1.1.7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дам без учета безвозмездных поступлений к первон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чально утвержденному уровню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5C58DE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5C58D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1.1.8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выплате заработной платы и пособий по социальной помощи населению за счет средств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="00962AE1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тах по учету средств бюджета муниципального района и объема поступлений от продажи акций и иных форм участия в капитале, находящихся в собственности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у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ниципального района) к общему годовому объему 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ходов бюджета муниципального района без учета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ема безвозмездных поступлений в отчетном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вом году (%), не более</w:t>
            </w:r>
            <w:proofErr w:type="gramEnd"/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1.1.10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предоставления бюджетной отчетн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в департамент финансов Новгородской области об исполнении бюджета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1.1.11</w:t>
            </w:r>
          </w:p>
        </w:tc>
        <w:tc>
          <w:tcPr>
            <w:tcW w:w="0" w:type="auto"/>
          </w:tcPr>
          <w:p w:rsidR="00087E41" w:rsidRPr="00962AE1" w:rsidRDefault="00087E41" w:rsidP="00962AE1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оля возмещенных средств бюджета, выявленных по результатам внутреннего финансового контроля и ко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троля в сфере закупок в год</w:t>
            </w:r>
            <w:proofErr w:type="gramStart"/>
            <w:r w:rsidR="00962AE1" w:rsidRPr="00962AE1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Pr="00962AE1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962AE1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  <w:r w:rsidRPr="00962AE1">
              <w:rPr>
                <w:rFonts w:eastAsia="Calibri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кредиторской задолженн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 бюджетов поселений, получивших дотации на обеспечение их сбалансированности, по выплате зар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ботной платы и пособий по социальной помощи нас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лению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ченными поселениями (раз)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3,90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3,</w:t>
            </w:r>
            <w:r w:rsidR="00962AE1">
              <w:rPr>
                <w:rFonts w:eastAsia="MS Mincho"/>
                <w:sz w:val="24"/>
                <w:szCs w:val="24"/>
                <w:lang w:eastAsia="ja-JP"/>
              </w:rPr>
              <w:t>85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прочих межбюджетных трансфертов, перечи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ленных из бюджета муниципального района в бюдж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ты поселений в отчетном году, от общего объема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чих межбюджетных трансфертов, распределяемых к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митетом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 w:rsidRPr="0026284C">
              <w:rPr>
                <w:rFonts w:eastAsia="MS Mincho"/>
                <w:sz w:val="24"/>
                <w:szCs w:val="24"/>
                <w:lang w:eastAsia="ja-JP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1.2.4.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не меняющейся в течение отчетного года м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тодики распределения дотаций на выравнивание бю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жетной обеспеченности поселений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5C58DE">
        <w:tc>
          <w:tcPr>
            <w:tcW w:w="0" w:type="auto"/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5"/>
          </w:tcPr>
          <w:p w:rsidR="00BD59AB" w:rsidRPr="0026284C" w:rsidRDefault="00BD59AB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долговой нагрузки на бюджет муниципальн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муниципального долга к общему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Доля кредитов кредитных организаций в общем объеме муниципального долга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49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совый год к году, предшествующему отчетному (в п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ресчете на контингент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)(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</w:tcPr>
          <w:p w:rsidR="00087E41" w:rsidRPr="0026284C" w:rsidRDefault="00087E41" w:rsidP="00962AE1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106,</w:t>
            </w:r>
            <w:r w:rsidR="00962AE1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1.3.4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Удельный вес расходов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она, формируемых в рамках программ муниципального района, в общем объеме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а(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087E41" w:rsidRPr="0026284C" w:rsidRDefault="00962AE1" w:rsidP="0026284C">
            <w:pPr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87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1.3.5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грамм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1.3.6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Наличие опубликованного на официальном сайте в информационно-телекоммуникационной сети «Инте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нет» проекта бюджета муниципального района и год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962AE1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1.3.7</w:t>
            </w:r>
          </w:p>
        </w:tc>
        <w:tc>
          <w:tcPr>
            <w:tcW w:w="0" w:type="auto"/>
          </w:tcPr>
          <w:p w:rsidR="00087E41" w:rsidRPr="00962AE1" w:rsidRDefault="00962AE1" w:rsidP="00962AE1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9D537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</w:tcPr>
          <w:p w:rsidR="00087E41" w:rsidRPr="00962AE1" w:rsidRDefault="00962AE1" w:rsidP="0026284C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62AE1" w:rsidRPr="0026284C" w:rsidTr="005C58DE">
        <w:tc>
          <w:tcPr>
            <w:tcW w:w="0" w:type="auto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1.3.8</w:t>
            </w:r>
          </w:p>
        </w:tc>
        <w:tc>
          <w:tcPr>
            <w:tcW w:w="0" w:type="auto"/>
          </w:tcPr>
          <w:p w:rsidR="00087E41" w:rsidRPr="0026284C" w:rsidRDefault="00C5196A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товку,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принявших участие в семинаре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</w:t>
            </w:r>
            <w:r w:rsidRPr="009540AE">
              <w:rPr>
                <w:color w:val="000000"/>
                <w:sz w:val="24"/>
                <w:szCs w:val="24"/>
              </w:rPr>
              <w:t>т</w:t>
            </w:r>
            <w:r w:rsidRPr="009540AE">
              <w:rPr>
                <w:color w:val="000000"/>
                <w:sz w:val="24"/>
                <w:szCs w:val="24"/>
              </w:rPr>
              <w:t>ных расходов (чел.), не менее</w:t>
            </w:r>
          </w:p>
        </w:tc>
        <w:tc>
          <w:tcPr>
            <w:tcW w:w="0" w:type="auto"/>
          </w:tcPr>
          <w:p w:rsidR="00087E41" w:rsidRPr="0026284C" w:rsidRDefault="00402E02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0" w:type="auto"/>
          </w:tcPr>
          <w:p w:rsidR="00087E41" w:rsidRPr="0026284C" w:rsidRDefault="00C96FBC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0" w:type="auto"/>
          </w:tcPr>
          <w:p w:rsidR="00087E41" w:rsidRPr="0026284C" w:rsidRDefault="00087E41" w:rsidP="009D537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</w:tcPr>
          <w:p w:rsidR="00087E41" w:rsidRPr="0026284C" w:rsidRDefault="00087E41" w:rsidP="0026284C">
            <w:pPr>
              <w:jc w:val="center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</w:tbl>
    <w:p w:rsidR="0026284C" w:rsidRPr="008D2305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6. Сроки реализации муниципальной программы: 20</w:t>
      </w:r>
      <w:r w:rsidR="00956DC0" w:rsidRPr="008D2305">
        <w:rPr>
          <w:rFonts w:eastAsia="MS Mincho"/>
          <w:szCs w:val="26"/>
          <w:lang w:eastAsia="ja-JP"/>
        </w:rPr>
        <w:t>22</w:t>
      </w:r>
      <w:r w:rsidRPr="008D2305">
        <w:rPr>
          <w:rFonts w:eastAsia="MS Mincho"/>
          <w:szCs w:val="26"/>
          <w:lang w:eastAsia="ja-JP"/>
        </w:rPr>
        <w:t>-202</w:t>
      </w:r>
      <w:r w:rsidR="00956DC0" w:rsidRPr="008D2305">
        <w:rPr>
          <w:rFonts w:eastAsia="MS Mincho"/>
          <w:szCs w:val="26"/>
          <w:lang w:eastAsia="ja-JP"/>
        </w:rPr>
        <w:t>5</w:t>
      </w:r>
      <w:r w:rsidRPr="008D2305">
        <w:rPr>
          <w:rFonts w:eastAsia="MS Mincho"/>
          <w:szCs w:val="26"/>
          <w:lang w:eastAsia="ja-JP"/>
        </w:rPr>
        <w:t xml:space="preserve"> годы.</w:t>
      </w:r>
    </w:p>
    <w:p w:rsidR="00C1757D" w:rsidRDefault="00C1757D" w:rsidP="00C1757D">
      <w:pPr>
        <w:spacing w:line="360" w:lineRule="atLeast"/>
        <w:ind w:firstLine="709"/>
        <w:jc w:val="both"/>
        <w:rPr>
          <w:sz w:val="28"/>
          <w:szCs w:val="28"/>
        </w:rPr>
      </w:pPr>
      <w:r w:rsidRPr="00712E09">
        <w:rPr>
          <w:sz w:val="28"/>
          <w:szCs w:val="28"/>
        </w:rPr>
        <w:lastRenderedPageBreak/>
        <w:t>7. Объемы и источники финансирования муниципальной программы в целом и по годам реализации (тыс. рублей):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1464"/>
        <w:gridCol w:w="1591"/>
        <w:gridCol w:w="2480"/>
        <w:gridCol w:w="1900"/>
        <w:gridCol w:w="1423"/>
      </w:tblGrid>
      <w:tr w:rsidR="00C96FBC" w:rsidRPr="00712E09" w:rsidTr="00280A3F">
        <w:trPr>
          <w:trHeight w:val="20"/>
        </w:trPr>
        <w:tc>
          <w:tcPr>
            <w:tcW w:w="506" w:type="pct"/>
            <w:vMerge w:val="restar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C96FBC" w:rsidRPr="00712E09" w:rsidTr="00280A3F">
        <w:trPr>
          <w:trHeight w:val="20"/>
        </w:trPr>
        <w:tc>
          <w:tcPr>
            <w:tcW w:w="506" w:type="pct"/>
            <w:vMerge/>
            <w:vAlign w:val="center"/>
          </w:tcPr>
          <w:p w:rsidR="00C96FBC" w:rsidRPr="00712E09" w:rsidRDefault="00C96FBC" w:rsidP="00280A3F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федерал</w:t>
            </w:r>
            <w:r w:rsidRPr="00712E09">
              <w:rPr>
                <w:b/>
                <w:sz w:val="24"/>
                <w:szCs w:val="24"/>
              </w:rPr>
              <w:t>ь</w:t>
            </w:r>
            <w:r w:rsidRPr="00712E09">
              <w:rPr>
                <w:b/>
                <w:sz w:val="24"/>
                <w:szCs w:val="24"/>
              </w:rPr>
              <w:t>ный бю</w:t>
            </w:r>
            <w:r w:rsidRPr="00712E09">
              <w:rPr>
                <w:b/>
                <w:sz w:val="24"/>
                <w:szCs w:val="24"/>
              </w:rPr>
              <w:t>д</w:t>
            </w:r>
            <w:r w:rsidRPr="00712E09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258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бюджет муниц</w:t>
            </w:r>
            <w:r w:rsidRPr="00712E09">
              <w:rPr>
                <w:b/>
                <w:sz w:val="24"/>
                <w:szCs w:val="24"/>
              </w:rPr>
              <w:t>и</w:t>
            </w:r>
            <w:r w:rsidRPr="00712E09">
              <w:rPr>
                <w:b/>
                <w:sz w:val="24"/>
                <w:szCs w:val="24"/>
              </w:rPr>
              <w:t>пального района</w:t>
            </w:r>
          </w:p>
        </w:tc>
        <w:tc>
          <w:tcPr>
            <w:tcW w:w="964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722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всего</w:t>
            </w:r>
          </w:p>
        </w:tc>
      </w:tr>
      <w:tr w:rsidR="00C96FBC" w:rsidRPr="00712E09" w:rsidTr="00280A3F">
        <w:trPr>
          <w:trHeight w:val="20"/>
        </w:trPr>
        <w:tc>
          <w:tcPr>
            <w:tcW w:w="506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3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07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8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4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2" w:type="pct"/>
            <w:vAlign w:val="center"/>
          </w:tcPr>
          <w:p w:rsidR="00C96FBC" w:rsidRPr="00712E09" w:rsidRDefault="00C96FBC" w:rsidP="00280A3F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12E09">
              <w:rPr>
                <w:b/>
                <w:sz w:val="24"/>
                <w:szCs w:val="24"/>
              </w:rPr>
              <w:t>6</w:t>
            </w:r>
          </w:p>
        </w:tc>
      </w:tr>
      <w:tr w:rsidR="00C96FBC" w:rsidRPr="00AD060B" w:rsidTr="00280A3F">
        <w:trPr>
          <w:trHeight w:val="20"/>
        </w:trPr>
        <w:tc>
          <w:tcPr>
            <w:tcW w:w="506" w:type="pct"/>
            <w:vAlign w:val="center"/>
          </w:tcPr>
          <w:p w:rsidR="00C96FBC" w:rsidRPr="00AD060B" w:rsidRDefault="00C96FBC" w:rsidP="00280A3F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2022</w:t>
            </w:r>
          </w:p>
        </w:tc>
        <w:tc>
          <w:tcPr>
            <w:tcW w:w="743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15 633,4</w:t>
            </w:r>
          </w:p>
        </w:tc>
        <w:tc>
          <w:tcPr>
            <w:tcW w:w="807" w:type="pct"/>
            <w:shd w:val="clear" w:color="auto" w:fill="auto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300,0</w:t>
            </w:r>
          </w:p>
        </w:tc>
        <w:tc>
          <w:tcPr>
            <w:tcW w:w="1258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8 </w:t>
            </w:r>
            <w:r>
              <w:rPr>
                <w:sz w:val="24"/>
                <w:szCs w:val="26"/>
              </w:rPr>
              <w:t>97</w:t>
            </w:r>
            <w:r w:rsidRPr="00AD060B">
              <w:rPr>
                <w:sz w:val="24"/>
                <w:szCs w:val="26"/>
              </w:rPr>
              <w:t>3,</w:t>
            </w:r>
            <w:r>
              <w:rPr>
                <w:sz w:val="24"/>
                <w:szCs w:val="26"/>
              </w:rPr>
              <w:t>1</w:t>
            </w:r>
          </w:p>
        </w:tc>
        <w:tc>
          <w:tcPr>
            <w:tcW w:w="964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24 </w:t>
            </w:r>
            <w:r>
              <w:rPr>
                <w:sz w:val="24"/>
                <w:szCs w:val="26"/>
              </w:rPr>
              <w:t>906,5</w:t>
            </w:r>
          </w:p>
        </w:tc>
      </w:tr>
      <w:tr w:rsidR="00C96FBC" w:rsidRPr="00AD060B" w:rsidTr="00280A3F">
        <w:trPr>
          <w:trHeight w:val="20"/>
        </w:trPr>
        <w:tc>
          <w:tcPr>
            <w:tcW w:w="506" w:type="pct"/>
            <w:vAlign w:val="center"/>
          </w:tcPr>
          <w:p w:rsidR="00C96FBC" w:rsidRPr="00AD060B" w:rsidRDefault="00C96FBC" w:rsidP="00280A3F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2023</w:t>
            </w:r>
          </w:p>
        </w:tc>
        <w:tc>
          <w:tcPr>
            <w:tcW w:w="743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13 095,0</w:t>
            </w:r>
          </w:p>
        </w:tc>
        <w:tc>
          <w:tcPr>
            <w:tcW w:w="807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345,2</w:t>
            </w:r>
            <w:r w:rsidRPr="00AD060B">
              <w:rPr>
                <w:sz w:val="24"/>
                <w:szCs w:val="26"/>
              </w:rPr>
              <w:t xml:space="preserve"> </w:t>
            </w:r>
          </w:p>
        </w:tc>
        <w:tc>
          <w:tcPr>
            <w:tcW w:w="1258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6 906,3</w:t>
            </w:r>
          </w:p>
        </w:tc>
        <w:tc>
          <w:tcPr>
            <w:tcW w:w="964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20 346,5</w:t>
            </w:r>
          </w:p>
        </w:tc>
      </w:tr>
      <w:tr w:rsidR="00C96FBC" w:rsidRPr="00AD060B" w:rsidTr="00280A3F">
        <w:trPr>
          <w:trHeight w:val="20"/>
        </w:trPr>
        <w:tc>
          <w:tcPr>
            <w:tcW w:w="506" w:type="pct"/>
            <w:vAlign w:val="center"/>
          </w:tcPr>
          <w:p w:rsidR="00C96FBC" w:rsidRPr="00AD060B" w:rsidRDefault="00C96FBC" w:rsidP="00280A3F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2024</w:t>
            </w:r>
          </w:p>
        </w:tc>
        <w:tc>
          <w:tcPr>
            <w:tcW w:w="743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>12 1</w:t>
            </w:r>
            <w:r>
              <w:rPr>
                <w:sz w:val="24"/>
                <w:szCs w:val="26"/>
              </w:rPr>
              <w:t>5</w:t>
            </w:r>
            <w:r w:rsidRPr="00AD060B">
              <w:rPr>
                <w:sz w:val="24"/>
                <w:szCs w:val="26"/>
              </w:rPr>
              <w:t>2,</w:t>
            </w:r>
            <w:r>
              <w:rPr>
                <w:sz w:val="24"/>
                <w:szCs w:val="26"/>
              </w:rPr>
              <w:t>3</w:t>
            </w:r>
          </w:p>
        </w:tc>
        <w:tc>
          <w:tcPr>
            <w:tcW w:w="807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360,7</w:t>
            </w:r>
          </w:p>
        </w:tc>
        <w:tc>
          <w:tcPr>
            <w:tcW w:w="1258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5 969,4</w:t>
            </w:r>
          </w:p>
        </w:tc>
        <w:tc>
          <w:tcPr>
            <w:tcW w:w="964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18 482,4</w:t>
            </w:r>
          </w:p>
        </w:tc>
      </w:tr>
      <w:tr w:rsidR="00C96FBC" w:rsidRPr="00AD060B" w:rsidTr="00280A3F">
        <w:trPr>
          <w:trHeight w:val="20"/>
        </w:trPr>
        <w:tc>
          <w:tcPr>
            <w:tcW w:w="506" w:type="pct"/>
            <w:vAlign w:val="center"/>
          </w:tcPr>
          <w:p w:rsidR="00C96FBC" w:rsidRPr="00AD060B" w:rsidRDefault="00C96FBC" w:rsidP="00280A3F">
            <w:pPr>
              <w:jc w:val="center"/>
              <w:rPr>
                <w:sz w:val="24"/>
                <w:szCs w:val="24"/>
              </w:rPr>
            </w:pPr>
            <w:r w:rsidRPr="00AD060B">
              <w:rPr>
                <w:sz w:val="24"/>
                <w:szCs w:val="24"/>
              </w:rPr>
              <w:t>2025</w:t>
            </w:r>
          </w:p>
        </w:tc>
        <w:tc>
          <w:tcPr>
            <w:tcW w:w="743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11 548,7</w:t>
            </w:r>
          </w:p>
        </w:tc>
        <w:tc>
          <w:tcPr>
            <w:tcW w:w="807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373,4</w:t>
            </w:r>
          </w:p>
        </w:tc>
        <w:tc>
          <w:tcPr>
            <w:tcW w:w="1258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5 993,4</w:t>
            </w:r>
          </w:p>
        </w:tc>
        <w:tc>
          <w:tcPr>
            <w:tcW w:w="964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17 915,5</w:t>
            </w:r>
          </w:p>
        </w:tc>
      </w:tr>
      <w:tr w:rsidR="00C96FBC" w:rsidRPr="00AD060B" w:rsidTr="00280A3F">
        <w:trPr>
          <w:trHeight w:val="20"/>
        </w:trPr>
        <w:tc>
          <w:tcPr>
            <w:tcW w:w="506" w:type="pct"/>
            <w:vAlign w:val="center"/>
          </w:tcPr>
          <w:p w:rsidR="00C96FBC" w:rsidRPr="00AD060B" w:rsidRDefault="00C96FBC" w:rsidP="00280A3F">
            <w:pPr>
              <w:jc w:val="center"/>
              <w:rPr>
                <w:b/>
                <w:sz w:val="24"/>
                <w:szCs w:val="24"/>
              </w:rPr>
            </w:pPr>
            <w:r w:rsidRPr="00AD060B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743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 w:rsidRPr="00AD060B">
              <w:rPr>
                <w:sz w:val="24"/>
                <w:szCs w:val="26"/>
              </w:rPr>
              <w:t xml:space="preserve">52 </w:t>
            </w:r>
            <w:r>
              <w:rPr>
                <w:sz w:val="24"/>
                <w:szCs w:val="26"/>
              </w:rPr>
              <w:t>429,4</w:t>
            </w:r>
          </w:p>
        </w:tc>
        <w:tc>
          <w:tcPr>
            <w:tcW w:w="807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1 379,3</w:t>
            </w:r>
          </w:p>
        </w:tc>
        <w:tc>
          <w:tcPr>
            <w:tcW w:w="1258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27 842,2</w:t>
            </w:r>
          </w:p>
        </w:tc>
        <w:tc>
          <w:tcPr>
            <w:tcW w:w="964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</w:p>
        </w:tc>
        <w:tc>
          <w:tcPr>
            <w:tcW w:w="722" w:type="pct"/>
            <w:vAlign w:val="bottom"/>
          </w:tcPr>
          <w:p w:rsidR="00C96FBC" w:rsidRPr="00AD060B" w:rsidRDefault="00C96FBC" w:rsidP="00280A3F">
            <w:pPr>
              <w:jc w:val="right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81 650,9</w:t>
            </w:r>
          </w:p>
        </w:tc>
      </w:tr>
    </w:tbl>
    <w:p w:rsidR="00DB4058" w:rsidRPr="008D2305" w:rsidRDefault="00DB4058" w:rsidP="00CF7F09">
      <w:pPr>
        <w:tabs>
          <w:tab w:val="left" w:pos="709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A654BA">
        <w:rPr>
          <w:rFonts w:eastAsia="MS Mincho"/>
          <w:szCs w:val="26"/>
          <w:lang w:eastAsia="ja-JP"/>
        </w:rPr>
        <w:t>8. Ожидаемые конечные результаты реализации муниципальной программы</w:t>
      </w:r>
      <w:r w:rsidRPr="008D2305">
        <w:rPr>
          <w:rFonts w:eastAsia="MS Mincho"/>
          <w:szCs w:val="26"/>
          <w:lang w:eastAsia="ja-JP"/>
        </w:rPr>
        <w:t>: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качество управления муниципальными финансами будет поддерживаться на уровне </w:t>
      </w:r>
      <w:r w:rsidRPr="008D2305">
        <w:rPr>
          <w:rFonts w:eastAsia="MS Mincho"/>
          <w:szCs w:val="26"/>
          <w:lang w:val="en-US" w:eastAsia="ja-JP"/>
        </w:rPr>
        <w:t>II</w:t>
      </w:r>
      <w:r w:rsidRPr="008D2305">
        <w:rPr>
          <w:rFonts w:eastAsia="MS Mincho"/>
          <w:szCs w:val="26"/>
          <w:lang w:eastAsia="ja-JP"/>
        </w:rPr>
        <w:t xml:space="preserve"> степени (по результатам оценки министерства финансов Новгородской о</w:t>
      </w:r>
      <w:r w:rsidRPr="008D2305">
        <w:rPr>
          <w:rFonts w:eastAsia="MS Mincho"/>
          <w:szCs w:val="26"/>
          <w:lang w:eastAsia="ja-JP"/>
        </w:rPr>
        <w:t>б</w:t>
      </w:r>
      <w:r w:rsidRPr="008D2305">
        <w:rPr>
          <w:rFonts w:eastAsia="MS Mincho"/>
          <w:szCs w:val="26"/>
          <w:lang w:eastAsia="ja-JP"/>
        </w:rPr>
        <w:t>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будет обеспечено отсутствие нарушений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>тельства (по результатам оценки министерства финансов Новгородской области);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отношение объема расходов на обслуживание муниципального долга мун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из областного бюджета в отчетном финансовом году, </w:t>
      </w:r>
      <w:r w:rsidR="00962AE1" w:rsidRPr="008D2305">
        <w:rPr>
          <w:rFonts w:eastAsia="MS Mincho"/>
          <w:szCs w:val="26"/>
          <w:lang w:eastAsia="ja-JP"/>
        </w:rPr>
        <w:t>сократится с</w:t>
      </w:r>
      <w:r w:rsidRPr="008D2305">
        <w:rPr>
          <w:rFonts w:eastAsia="MS Mincho"/>
          <w:szCs w:val="26"/>
          <w:lang w:eastAsia="ja-JP"/>
        </w:rPr>
        <w:t xml:space="preserve"> 3 %</w:t>
      </w:r>
      <w:r w:rsidR="00962AE1" w:rsidRPr="008D2305">
        <w:rPr>
          <w:rFonts w:eastAsia="MS Mincho"/>
          <w:szCs w:val="26"/>
          <w:lang w:eastAsia="ja-JP"/>
        </w:rPr>
        <w:t xml:space="preserve"> до 2%;</w:t>
      </w:r>
      <w:r w:rsidRPr="008D2305">
        <w:rPr>
          <w:rFonts w:eastAsia="MS Mincho"/>
          <w:szCs w:val="26"/>
          <w:lang w:eastAsia="ja-JP"/>
        </w:rPr>
        <w:t>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color w:val="FF0000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исполнение бюджета муниципального района по доходам без учета безво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мездных поступлений к первоначально утвержденному уровню будет обеспечено не менее чем на 9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- отношение дефицита бюджета муниципального района (за вычетом объема снижения остатков средств на счетах по учету средств бюджета муниципального ра</w:t>
      </w:r>
      <w:r w:rsidRPr="008D2305">
        <w:rPr>
          <w:rFonts w:eastAsia="MS Mincho"/>
          <w:szCs w:val="26"/>
          <w:lang w:eastAsia="ja-JP"/>
        </w:rPr>
        <w:t>й</w:t>
      </w:r>
      <w:r w:rsidRPr="008D2305">
        <w:rPr>
          <w:rFonts w:eastAsia="MS Mincho"/>
          <w:szCs w:val="26"/>
          <w:lang w:eastAsia="ja-JP"/>
        </w:rPr>
        <w:t>она и объема поступлений от продажи акций и иных форм участия в капитале, нах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дящихся в собственности муниципального района, бюджетных кредитов, привлече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ных в бюджет муниципального района из областного бюджета) к доходам бюджета муниципального района без учета объема безвозмездных поступлений сократится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 xml:space="preserve">до </w:t>
      </w:r>
      <w:r w:rsidR="00962AE1" w:rsidRPr="008D2305">
        <w:rPr>
          <w:rFonts w:eastAsia="MS Mincho"/>
          <w:szCs w:val="26"/>
          <w:lang w:eastAsia="ja-JP"/>
        </w:rPr>
        <w:t>6</w:t>
      </w:r>
      <w:r w:rsidR="00141C2F" w:rsidRPr="008D2305">
        <w:rPr>
          <w:rFonts w:eastAsia="MS Mincho"/>
          <w:szCs w:val="26"/>
          <w:lang w:eastAsia="ja-JP"/>
        </w:rPr>
        <w:t>,0</w:t>
      </w:r>
      <w:r w:rsidR="00850A1B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%;</w:t>
      </w:r>
      <w:proofErr w:type="gramEnd"/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</w:t>
      </w:r>
      <w:r w:rsidR="00962AE1" w:rsidRPr="008D2305">
        <w:rPr>
          <w:rFonts w:eastAsia="MS Mincho"/>
          <w:szCs w:val="26"/>
          <w:lang w:eastAsia="ja-JP"/>
        </w:rPr>
        <w:t xml:space="preserve">Доля </w:t>
      </w:r>
      <w:proofErr w:type="gramStart"/>
      <w:r w:rsidR="00962AE1" w:rsidRPr="008D2305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962AE1" w:rsidRPr="008D2305">
        <w:rPr>
          <w:rFonts w:eastAsia="MS Mincho"/>
          <w:szCs w:val="26"/>
          <w:lang w:eastAsia="ja-JP"/>
        </w:rPr>
        <w:t>е</w:t>
      </w:r>
      <w:r w:rsidR="00962AE1" w:rsidRPr="008D2305">
        <w:rPr>
          <w:rFonts w:eastAsia="MS Mincho"/>
          <w:szCs w:val="26"/>
          <w:lang w:eastAsia="ja-JP"/>
        </w:rPr>
        <w:t>го финансового контроля и контроля в сфере закупок в годе</w:t>
      </w:r>
      <w:r w:rsidRPr="008D2305">
        <w:rPr>
          <w:rFonts w:eastAsia="MS Mincho"/>
          <w:szCs w:val="26"/>
          <w:lang w:eastAsia="ja-JP"/>
        </w:rPr>
        <w:t xml:space="preserve"> составит</w:t>
      </w:r>
      <w:proofErr w:type="gramEnd"/>
      <w:r w:rsidRPr="008D2305">
        <w:rPr>
          <w:rFonts w:eastAsia="MS Mincho"/>
          <w:szCs w:val="26"/>
          <w:lang w:eastAsia="ja-JP"/>
        </w:rPr>
        <w:t xml:space="preserve"> не менее 90 %;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- удельный вес расходов бюджета муниципального района, формируемых в рамках муниципальных  программ, в общем объеме расходов бюджета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</w:t>
      </w:r>
      <w:r w:rsidR="00962AE1" w:rsidRPr="008D2305">
        <w:rPr>
          <w:rFonts w:eastAsia="MS Mincho"/>
          <w:szCs w:val="26"/>
          <w:lang w:eastAsia="ja-JP"/>
        </w:rPr>
        <w:t xml:space="preserve">увеличится до </w:t>
      </w:r>
      <w:r w:rsidRPr="008D2305">
        <w:rPr>
          <w:rFonts w:eastAsia="MS Mincho"/>
          <w:szCs w:val="26"/>
          <w:lang w:eastAsia="ja-JP"/>
        </w:rPr>
        <w:t>8</w:t>
      </w:r>
      <w:r w:rsidR="00962AE1" w:rsidRPr="008D2305">
        <w:rPr>
          <w:rFonts w:eastAsia="MS Mincho"/>
          <w:szCs w:val="26"/>
          <w:lang w:eastAsia="ja-JP"/>
        </w:rPr>
        <w:t>7</w:t>
      </w:r>
      <w:r w:rsidRPr="008D2305">
        <w:rPr>
          <w:rFonts w:eastAsia="MS Mincho"/>
          <w:szCs w:val="26"/>
          <w:lang w:eastAsia="ja-JP"/>
        </w:rPr>
        <w:t xml:space="preserve"> %;</w:t>
      </w:r>
    </w:p>
    <w:p w:rsidR="00DB4058" w:rsidRPr="008D230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- 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8D2305" w:rsidRPr="008D2305">
        <w:rPr>
          <w:rFonts w:eastAsia="MS Mincho"/>
          <w:szCs w:val="26"/>
          <w:lang w:eastAsia="ja-JP"/>
        </w:rPr>
        <w:t>сократиться до</w:t>
      </w:r>
      <w:r w:rsidR="005C58DE" w:rsidRPr="008D2305">
        <w:rPr>
          <w:rFonts w:eastAsia="MS Mincho"/>
          <w:szCs w:val="26"/>
          <w:lang w:eastAsia="ja-JP"/>
        </w:rPr>
        <w:t xml:space="preserve"> </w:t>
      </w:r>
      <w:r w:rsidRPr="008D2305">
        <w:rPr>
          <w:rFonts w:eastAsia="MS Mincho"/>
          <w:szCs w:val="26"/>
          <w:lang w:eastAsia="ja-JP"/>
        </w:rPr>
        <w:t>5</w:t>
      </w:r>
      <w:r w:rsidR="008D2305" w:rsidRPr="008D2305">
        <w:rPr>
          <w:rFonts w:eastAsia="MS Mincho"/>
          <w:szCs w:val="26"/>
          <w:lang w:eastAsia="ja-JP"/>
        </w:rPr>
        <w:t>0</w:t>
      </w:r>
      <w:r w:rsidRPr="008D2305">
        <w:rPr>
          <w:rFonts w:eastAsia="MS Mincho"/>
          <w:szCs w:val="26"/>
          <w:lang w:eastAsia="ja-JP"/>
        </w:rPr>
        <w:t xml:space="preserve"> %.</w:t>
      </w:r>
    </w:p>
    <w:p w:rsidR="00DB4058" w:rsidRDefault="00DB4058" w:rsidP="00850A1B">
      <w:pPr>
        <w:pStyle w:val="1"/>
        <w:keepNext w:val="0"/>
        <w:widowControl w:val="0"/>
        <w:spacing w:before="240" w:after="0"/>
        <w:jc w:val="center"/>
        <w:rPr>
          <w:rFonts w:ascii="Times New Roman" w:eastAsia="MS Mincho" w:hAnsi="Times New Roman"/>
          <w:sz w:val="28"/>
          <w:szCs w:val="28"/>
          <w:lang w:eastAsia="ja-JP"/>
        </w:rPr>
      </w:pPr>
      <w:r w:rsidRPr="00685D68">
        <w:rPr>
          <w:rFonts w:ascii="Times New Roman" w:hAnsi="Times New Roman"/>
          <w:sz w:val="28"/>
          <w:szCs w:val="28"/>
          <w:lang w:val="en-US"/>
        </w:rPr>
        <w:t>I</w:t>
      </w:r>
      <w:r w:rsidRPr="00685D68">
        <w:rPr>
          <w:rFonts w:ascii="Times New Roman" w:hAnsi="Times New Roman"/>
          <w:sz w:val="28"/>
          <w:szCs w:val="28"/>
        </w:rPr>
        <w:t xml:space="preserve">. Характеристика текущего состояния в сфере </w:t>
      </w:r>
      <w:r w:rsidRPr="00685D68">
        <w:rPr>
          <w:rFonts w:ascii="Times New Roman" w:eastAsia="MS Mincho" w:hAnsi="Times New Roman"/>
          <w:sz w:val="28"/>
          <w:szCs w:val="28"/>
          <w:lang w:eastAsia="ja-JP"/>
        </w:rPr>
        <w:t xml:space="preserve">реализации </w:t>
      </w:r>
    </w:p>
    <w:p w:rsidR="00DB4058" w:rsidRPr="00CB04EA" w:rsidRDefault="00DB4058" w:rsidP="00850A1B">
      <w:pPr>
        <w:pStyle w:val="1"/>
        <w:keepNext w:val="0"/>
        <w:widowControl w:val="0"/>
        <w:spacing w:before="0" w:after="0"/>
        <w:jc w:val="center"/>
        <w:rPr>
          <w:rFonts w:ascii="Times New Roman" w:eastAsia="MS Mincho" w:hAnsi="Times New Roman"/>
          <w:lang w:eastAsia="ja-JP"/>
        </w:rPr>
      </w:pPr>
      <w:r w:rsidRPr="00685D68">
        <w:rPr>
          <w:rFonts w:ascii="Times New Roman" w:eastAsia="MS Mincho" w:hAnsi="Times New Roman"/>
          <w:sz w:val="28"/>
          <w:szCs w:val="28"/>
          <w:lang w:eastAsia="ja-JP"/>
        </w:rPr>
        <w:t>муниципальной программы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Эффективное, ответственное и прозрачное управление финансами на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>пальном уровне является базовым условием для повышения уровня и качества жизни населения, устойчивого экономического роста, модернизации экономики и социал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ной сферы, достижения стратегических приоритетов социально-экономического ра</w:t>
      </w:r>
      <w:r w:rsidRPr="008D2305">
        <w:rPr>
          <w:rFonts w:eastAsia="MS Mincho"/>
          <w:szCs w:val="26"/>
          <w:lang w:eastAsia="ja-JP"/>
        </w:rPr>
        <w:t>з</w:t>
      </w:r>
      <w:r w:rsidRPr="008D2305">
        <w:rPr>
          <w:rFonts w:eastAsia="MS Mincho"/>
          <w:szCs w:val="26"/>
          <w:lang w:eastAsia="ja-JP"/>
        </w:rPr>
        <w:t>вития района.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современных условиях сфера реализации управления финансами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определяется: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реализацией налоговой и бюджетной политики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формированием и содействием в обеспечении соблюдения бюджетного закон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дательства;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организацией бюджетного процесса </w:t>
      </w: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районе, в том числе по планированию и исполнению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системы межбюджетных отношений, в том числе по содействию устойчивому исполнению бюджетов поселений;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содействием в повышении качества управления финансами и эффективности бюджетных расходов;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реализацией полномочий в сфере внутреннего муниципального финансового контроля;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реализацией полномочий по контролю в сфере закупок товаров, работ, услуг для обеспечения муниципальных нужд </w:t>
      </w:r>
    </w:p>
    <w:p w:rsidR="00E45AFC" w:rsidRPr="008D2305" w:rsidRDefault="00E45AFC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развитием информационной открытости для общества и взаимодействия с населением Новгородской области по вопросам бюджетного процесса и финансовой грамотности.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</w:t>
      </w:r>
      <w:proofErr w:type="gramEnd"/>
      <w:r w:rsidRPr="008D2305">
        <w:rPr>
          <w:rFonts w:eastAsia="MS Mincho"/>
          <w:szCs w:val="26"/>
          <w:lang w:eastAsia="ja-JP"/>
        </w:rPr>
        <w:t xml:space="preserve"> </w:t>
      </w:r>
      <w:proofErr w:type="gramStart"/>
      <w:r w:rsidRPr="008D2305">
        <w:rPr>
          <w:rFonts w:eastAsia="MS Mincho"/>
          <w:szCs w:val="26"/>
          <w:lang w:eastAsia="ja-JP"/>
        </w:rPr>
        <w:t>Шимском</w:t>
      </w:r>
      <w:proofErr w:type="gramEnd"/>
      <w:r w:rsidRPr="008D2305">
        <w:rPr>
          <w:rFonts w:eastAsia="MS Mincho"/>
          <w:szCs w:val="26"/>
          <w:lang w:eastAsia="ja-JP"/>
        </w:rPr>
        <w:t xml:space="preserve"> муниципальном районе </w:t>
      </w:r>
      <w:r w:rsidR="00E45AFC" w:rsidRPr="008D2305">
        <w:rPr>
          <w:rFonts w:eastAsia="MS Mincho"/>
          <w:szCs w:val="26"/>
          <w:lang w:eastAsia="ja-JP"/>
        </w:rPr>
        <w:t>проводится</w:t>
      </w:r>
      <w:r w:rsidRPr="008D2305">
        <w:rPr>
          <w:rFonts w:eastAsia="MS Mincho"/>
          <w:szCs w:val="26"/>
          <w:lang w:eastAsia="ja-JP"/>
        </w:rPr>
        <w:t xml:space="preserve"> комплексн</w:t>
      </w:r>
      <w:r w:rsidR="00E45AFC" w:rsidRPr="008D2305">
        <w:rPr>
          <w:rFonts w:eastAsia="MS Mincho"/>
          <w:szCs w:val="26"/>
          <w:lang w:eastAsia="ja-JP"/>
        </w:rPr>
        <w:t>ая</w:t>
      </w:r>
      <w:r w:rsidRPr="008D2305">
        <w:rPr>
          <w:rFonts w:eastAsia="MS Mincho"/>
          <w:szCs w:val="26"/>
          <w:lang w:eastAsia="ja-JP"/>
        </w:rPr>
        <w:t xml:space="preserve"> работ</w:t>
      </w:r>
      <w:r w:rsidR="00E45AFC"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 по пов</w:t>
      </w:r>
      <w:r w:rsidRPr="008D2305">
        <w:rPr>
          <w:rFonts w:eastAsia="MS Mincho"/>
          <w:szCs w:val="26"/>
          <w:lang w:eastAsia="ja-JP"/>
        </w:rPr>
        <w:t>ы</w:t>
      </w:r>
      <w:r w:rsidRPr="008D2305">
        <w:rPr>
          <w:rFonts w:eastAsia="MS Mincho"/>
          <w:szCs w:val="26"/>
          <w:lang w:eastAsia="ja-JP"/>
        </w:rPr>
        <w:t>шению эффективности бюджетных расходов</w:t>
      </w:r>
      <w:r w:rsidR="00985344" w:rsidRPr="008D2305">
        <w:rPr>
          <w:rFonts w:eastAsia="MS Mincho"/>
          <w:szCs w:val="26"/>
          <w:lang w:eastAsia="ja-JP"/>
        </w:rPr>
        <w:t>: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осуществлен переход к формированию и утверждению областного бюджета на трехлетний период, а также сформирован бюджетный прогноз на долгосрочный п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риод;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применены механизмы инвентаризации расходных обязательств, обеспечено своевременное выполнение принятых обязательств и минимизированы риски появл</w:t>
      </w:r>
      <w:r w:rsidRPr="008D2305">
        <w:rPr>
          <w:rFonts w:eastAsia="MS Mincho"/>
          <w:szCs w:val="26"/>
          <w:lang w:eastAsia="ja-JP"/>
        </w:rPr>
        <w:t>е</w:t>
      </w:r>
      <w:r w:rsidRPr="008D2305">
        <w:rPr>
          <w:rFonts w:eastAsia="MS Mincho"/>
          <w:szCs w:val="26"/>
          <w:lang w:eastAsia="ja-JP"/>
        </w:rPr>
        <w:t>ния просроченной кредиторской задолженности;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повышен уровень обоснованности и прозрачности бюджетных ассигнований;</w:t>
      </w:r>
    </w:p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обеспечено надлежащее качество управления муниципальными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района  по результатам мониторинга, проводимого министерством фина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>сов Новгородской области.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 xml:space="preserve">Исполнение бюджета </w:t>
      </w:r>
      <w:r>
        <w:rPr>
          <w:rFonts w:eastAsia="MS Mincho"/>
          <w:szCs w:val="26"/>
          <w:lang w:eastAsia="ja-JP"/>
        </w:rPr>
        <w:t xml:space="preserve">муниципального района </w:t>
      </w:r>
      <w:r w:rsidRPr="00153B8C">
        <w:rPr>
          <w:rFonts w:eastAsia="MS Mincho"/>
          <w:szCs w:val="26"/>
          <w:lang w:eastAsia="ja-JP"/>
        </w:rPr>
        <w:t>по налоговым и неналоговым доходам 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10</w:t>
      </w:r>
      <w:r w:rsidR="00E45AFC">
        <w:rPr>
          <w:rFonts w:eastAsia="MS Mincho"/>
          <w:szCs w:val="26"/>
          <w:lang w:eastAsia="ja-JP"/>
        </w:rPr>
        <w:t>0</w:t>
      </w:r>
      <w:r w:rsidRPr="00267ED1">
        <w:rPr>
          <w:rFonts w:eastAsia="MS Mincho"/>
          <w:szCs w:val="26"/>
          <w:lang w:eastAsia="ja-JP"/>
        </w:rPr>
        <w:t>,</w:t>
      </w:r>
      <w:r w:rsidR="00E45AFC">
        <w:rPr>
          <w:rFonts w:eastAsia="MS Mincho"/>
          <w:szCs w:val="26"/>
          <w:lang w:eastAsia="ja-JP"/>
        </w:rPr>
        <w:t>9</w:t>
      </w:r>
      <w:r w:rsidRPr="00267ED1">
        <w:rPr>
          <w:rFonts w:eastAsia="MS Mincho"/>
          <w:szCs w:val="26"/>
          <w:lang w:eastAsia="ja-JP"/>
        </w:rPr>
        <w:t xml:space="preserve"> %.</w:t>
      </w:r>
      <w:r w:rsidRPr="00153B8C">
        <w:rPr>
          <w:rFonts w:eastAsia="MS Mincho"/>
          <w:szCs w:val="26"/>
          <w:lang w:eastAsia="ja-JP"/>
        </w:rPr>
        <w:t xml:space="preserve"> </w:t>
      </w:r>
      <w:r w:rsidRPr="002166D4">
        <w:rPr>
          <w:rFonts w:eastAsia="MS Mincho"/>
          <w:szCs w:val="26"/>
          <w:lang w:eastAsia="ja-JP"/>
        </w:rPr>
        <w:t>При этом увеличился объем налоговых и неналог</w:t>
      </w:r>
      <w:r w:rsidRPr="002166D4">
        <w:rPr>
          <w:rFonts w:eastAsia="MS Mincho"/>
          <w:szCs w:val="26"/>
          <w:lang w:eastAsia="ja-JP"/>
        </w:rPr>
        <w:t>о</w:t>
      </w:r>
      <w:r w:rsidRPr="002166D4">
        <w:rPr>
          <w:rFonts w:eastAsia="MS Mincho"/>
          <w:szCs w:val="26"/>
          <w:lang w:eastAsia="ja-JP"/>
        </w:rPr>
        <w:t xml:space="preserve">вых доходов бюджета </w:t>
      </w:r>
      <w:r w:rsidR="002166D4" w:rsidRPr="002166D4">
        <w:rPr>
          <w:rFonts w:eastAsia="MS Mincho"/>
          <w:szCs w:val="26"/>
          <w:lang w:eastAsia="ja-JP"/>
        </w:rPr>
        <w:t xml:space="preserve">муниципального района </w:t>
      </w:r>
      <w:r w:rsidRPr="002166D4">
        <w:rPr>
          <w:rFonts w:eastAsia="MS Mincho"/>
          <w:szCs w:val="26"/>
          <w:lang w:eastAsia="ja-JP"/>
        </w:rPr>
        <w:t>по отношению к предыдущим годам.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53B8C">
        <w:rPr>
          <w:rFonts w:eastAsia="MS Mincho"/>
          <w:szCs w:val="26"/>
          <w:lang w:eastAsia="ja-JP"/>
        </w:rPr>
        <w:t>По консолидированному бюджету рост общих объемов налоговых и неналог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>вых доходов по отношению к предыдущим годам составил: в 20</w:t>
      </w:r>
      <w:r w:rsidR="00E45AFC">
        <w:rPr>
          <w:rFonts w:eastAsia="MS Mincho"/>
          <w:szCs w:val="26"/>
          <w:lang w:eastAsia="ja-JP"/>
        </w:rPr>
        <w:t>21</w:t>
      </w:r>
      <w:r w:rsidRPr="00153B8C">
        <w:rPr>
          <w:rFonts w:eastAsia="MS Mincho"/>
          <w:szCs w:val="26"/>
          <w:lang w:eastAsia="ja-JP"/>
        </w:rPr>
        <w:t xml:space="preserve"> году – </w:t>
      </w:r>
      <w:r w:rsidRPr="00267ED1">
        <w:rPr>
          <w:rFonts w:eastAsia="MS Mincho"/>
          <w:szCs w:val="26"/>
          <w:lang w:eastAsia="ja-JP"/>
        </w:rPr>
        <w:t>115,9 %.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089"/>
        <w:gridCol w:w="2730"/>
        <w:gridCol w:w="1089"/>
        <w:gridCol w:w="2730"/>
      </w:tblGrid>
      <w:tr w:rsidR="00DB4058" w:rsidRPr="00417181" w:rsidTr="00CF7F09">
        <w:trPr>
          <w:trHeight w:val="20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0" w:type="auto"/>
            <w:gridSpan w:val="4"/>
            <w:shd w:val="clear" w:color="auto" w:fill="auto"/>
            <w:noWrap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lastRenderedPageBreak/>
              <w:t>Отчетный период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DB4058" w:rsidRPr="00153B8C" w:rsidRDefault="00DB4058" w:rsidP="00063C7E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:rsidR="0029384D" w:rsidRPr="00153B8C" w:rsidRDefault="00DB4058" w:rsidP="0029384D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</w:t>
            </w:r>
            <w:r w:rsidR="00E45AFC">
              <w:rPr>
                <w:b/>
                <w:color w:val="000000"/>
                <w:sz w:val="24"/>
                <w:szCs w:val="24"/>
              </w:rPr>
              <w:t>21</w:t>
            </w:r>
            <w:r w:rsidR="0029384D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vMerge/>
            <w:vAlign w:val="center"/>
          </w:tcPr>
          <w:p w:rsidR="00DB4058" w:rsidRPr="00153B8C" w:rsidRDefault="00DB4058" w:rsidP="00CF7F09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млн. 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4058" w:rsidRPr="00153B8C" w:rsidRDefault="00DB4058" w:rsidP="00CF7F09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153B8C">
              <w:rPr>
                <w:b/>
                <w:color w:val="000000"/>
                <w:sz w:val="24"/>
                <w:szCs w:val="24"/>
              </w:rPr>
              <w:t>доля в общем объеме налоговых и ненал</w:t>
            </w:r>
            <w:r w:rsidRPr="00153B8C">
              <w:rPr>
                <w:b/>
                <w:color w:val="000000"/>
                <w:sz w:val="24"/>
                <w:szCs w:val="24"/>
              </w:rPr>
              <w:t>о</w:t>
            </w:r>
            <w:r w:rsidRPr="00153B8C">
              <w:rPr>
                <w:b/>
                <w:color w:val="000000"/>
                <w:sz w:val="24"/>
                <w:szCs w:val="24"/>
              </w:rPr>
              <w:t>говых доходов, %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106,3</w:t>
            </w:r>
          </w:p>
        </w:tc>
        <w:tc>
          <w:tcPr>
            <w:tcW w:w="0" w:type="auto"/>
            <w:shd w:val="clear" w:color="auto" w:fill="auto"/>
          </w:tcPr>
          <w:p w:rsidR="007B5E8A" w:rsidRDefault="007B5E8A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68,7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имущ</w:t>
            </w:r>
            <w:r w:rsidRPr="00153B8C">
              <w:rPr>
                <w:color w:val="000000"/>
                <w:sz w:val="24"/>
                <w:szCs w:val="24"/>
              </w:rPr>
              <w:t>е</w:t>
            </w:r>
            <w:r w:rsidRPr="00153B8C">
              <w:rPr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9384D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</w:t>
            </w:r>
            <w:r w:rsidR="0029384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Налоги на сов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купный доход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9,7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10,9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Прочие налоговые доходы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DB4058" w:rsidP="002166D4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</w:t>
            </w:r>
            <w:r w:rsidR="002166D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DB4058" w:rsidRPr="00417181" w:rsidTr="00CF7F09">
        <w:trPr>
          <w:trHeight w:val="20"/>
        </w:trPr>
        <w:tc>
          <w:tcPr>
            <w:tcW w:w="0" w:type="auto"/>
            <w:shd w:val="clear" w:color="auto" w:fill="auto"/>
          </w:tcPr>
          <w:p w:rsidR="00DB4058" w:rsidRPr="00153B8C" w:rsidRDefault="00DB4058" w:rsidP="00CF7F09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153B8C">
              <w:rPr>
                <w:color w:val="000000"/>
                <w:sz w:val="24"/>
                <w:szCs w:val="24"/>
              </w:rPr>
              <w:t>Неналоговые д</w:t>
            </w:r>
            <w:r w:rsidRPr="00153B8C">
              <w:rPr>
                <w:color w:val="000000"/>
                <w:sz w:val="24"/>
                <w:szCs w:val="24"/>
              </w:rPr>
              <w:t>о</w:t>
            </w:r>
            <w:r w:rsidRPr="00153B8C">
              <w:rPr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16,1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166D4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12,6</w:t>
            </w:r>
          </w:p>
        </w:tc>
        <w:tc>
          <w:tcPr>
            <w:tcW w:w="0" w:type="auto"/>
            <w:shd w:val="clear" w:color="auto" w:fill="auto"/>
          </w:tcPr>
          <w:p w:rsidR="00DB4058" w:rsidRDefault="00DB4058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  <w:p w:rsidR="00DB4058" w:rsidRPr="00153B8C" w:rsidRDefault="0029384D" w:rsidP="00CF7F09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8,2</w:t>
            </w:r>
          </w:p>
        </w:tc>
      </w:tr>
    </w:tbl>
    <w:p w:rsidR="00985344" w:rsidRPr="008D2305" w:rsidRDefault="00985344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Проблемным вопросом остается рост задолженности по платежам в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района. По информации Управления Федеральной нал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говой службы по Новгородской области, недоимка по налогам и сборам, поступа</w:t>
      </w:r>
      <w:r w:rsidRPr="008D2305">
        <w:rPr>
          <w:rFonts w:eastAsia="MS Mincho"/>
          <w:szCs w:val="26"/>
          <w:lang w:eastAsia="ja-JP"/>
        </w:rPr>
        <w:t>ю</w:t>
      </w:r>
      <w:r w:rsidRPr="008D2305">
        <w:rPr>
          <w:rFonts w:eastAsia="MS Mincho"/>
          <w:szCs w:val="26"/>
          <w:lang w:eastAsia="ja-JP"/>
        </w:rPr>
        <w:t xml:space="preserve">щим в консолидированный бюджет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района, на 1 января 2022 года составила 14,0 млн. рублей и не изменилась по сравнению с 2021 годом. Столь значительная сумма недоимки является потенциальным резервом пополнения доходной части консолидированного бюджета </w:t>
      </w:r>
      <w:proofErr w:type="spellStart"/>
      <w:r w:rsidR="00B00B39" w:rsidRPr="008D2305">
        <w:rPr>
          <w:rFonts w:eastAsia="MS Mincho"/>
          <w:szCs w:val="26"/>
          <w:lang w:eastAsia="ja-JP"/>
        </w:rPr>
        <w:t>Шимского</w:t>
      </w:r>
      <w:proofErr w:type="spellEnd"/>
      <w:r w:rsidR="00B00B39" w:rsidRPr="008D2305">
        <w:rPr>
          <w:rFonts w:eastAsia="MS Mincho"/>
          <w:szCs w:val="26"/>
          <w:lang w:eastAsia="ja-JP"/>
        </w:rPr>
        <w:t xml:space="preserve"> муниципального района</w:t>
      </w:r>
    </w:p>
    <w:p w:rsidR="00B00B39" w:rsidRPr="008D2305" w:rsidRDefault="00B00B39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2022 году и последующие годы требуется продолжение реализации компле</w:t>
      </w:r>
      <w:r w:rsidRPr="008D2305">
        <w:rPr>
          <w:rFonts w:eastAsia="MS Mincho"/>
          <w:szCs w:val="26"/>
          <w:lang w:eastAsia="ja-JP"/>
        </w:rPr>
        <w:t>к</w:t>
      </w:r>
      <w:r w:rsidRPr="008D2305">
        <w:rPr>
          <w:rFonts w:eastAsia="MS Mincho"/>
          <w:szCs w:val="26"/>
          <w:lang w:eastAsia="ja-JP"/>
        </w:rPr>
        <w:t xml:space="preserve">са мер, направленных на мобилизацию доходов консолидированного бюджета </w:t>
      </w:r>
      <w:proofErr w:type="spellStart"/>
      <w:r w:rsidR="008D2305">
        <w:rPr>
          <w:rFonts w:eastAsia="MS Mincho"/>
          <w:szCs w:val="26"/>
          <w:lang w:eastAsia="ja-JP"/>
        </w:rPr>
        <w:t>Ши</w:t>
      </w:r>
      <w:r w:rsidR="008D2305">
        <w:rPr>
          <w:rFonts w:eastAsia="MS Mincho"/>
          <w:szCs w:val="26"/>
          <w:lang w:eastAsia="ja-JP"/>
        </w:rPr>
        <w:t>м</w:t>
      </w:r>
      <w:r w:rsidR="008D2305">
        <w:rPr>
          <w:rFonts w:eastAsia="MS Mincho"/>
          <w:szCs w:val="26"/>
          <w:lang w:eastAsia="ja-JP"/>
        </w:rPr>
        <w:t>ского</w:t>
      </w:r>
      <w:proofErr w:type="spellEnd"/>
      <w:r w:rsidR="008D2305">
        <w:rPr>
          <w:rFonts w:eastAsia="MS Mincho"/>
          <w:szCs w:val="26"/>
          <w:lang w:eastAsia="ja-JP"/>
        </w:rPr>
        <w:t xml:space="preserve"> муниципального района</w:t>
      </w:r>
      <w:r w:rsidRPr="008D2305">
        <w:rPr>
          <w:rFonts w:eastAsia="MS Mincho"/>
          <w:szCs w:val="26"/>
          <w:lang w:eastAsia="ja-JP"/>
        </w:rPr>
        <w:t xml:space="preserve"> и снижение недоимки.</w:t>
      </w:r>
    </w:p>
    <w:p w:rsidR="00DB4058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8D2305">
        <w:rPr>
          <w:rFonts w:eastAsia="MS Mincho"/>
          <w:szCs w:val="26"/>
          <w:lang w:eastAsia="ja-JP"/>
        </w:rPr>
        <w:t>В рамках перехода к программно-целевым принципам организации деятельн</w:t>
      </w:r>
      <w:r w:rsidRPr="008D2305">
        <w:rPr>
          <w:rFonts w:eastAsia="MS Mincho"/>
          <w:szCs w:val="26"/>
          <w:lang w:eastAsia="ja-JP"/>
        </w:rPr>
        <w:t>о</w:t>
      </w:r>
      <w:r w:rsidRPr="008D2305">
        <w:rPr>
          <w:rFonts w:eastAsia="MS Mincho"/>
          <w:szCs w:val="26"/>
          <w:lang w:eastAsia="ja-JP"/>
        </w:rPr>
        <w:t>сти органов местного самоуправления была подготовлена и утверждена С</w:t>
      </w:r>
      <w:r w:rsidRPr="00153B8C">
        <w:rPr>
          <w:rFonts w:eastAsia="MS Mincho"/>
          <w:szCs w:val="26"/>
          <w:lang w:eastAsia="ja-JP"/>
        </w:rPr>
        <w:t xml:space="preserve">тратегия социально-экономического развития </w:t>
      </w:r>
      <w:proofErr w:type="spellStart"/>
      <w:r w:rsidRPr="00153B8C">
        <w:rPr>
          <w:rFonts w:eastAsia="MS Mincho"/>
          <w:szCs w:val="26"/>
          <w:lang w:eastAsia="ja-JP"/>
        </w:rPr>
        <w:t>Шимского</w:t>
      </w:r>
      <w:proofErr w:type="spellEnd"/>
      <w:r w:rsidRPr="00153B8C">
        <w:rPr>
          <w:rFonts w:eastAsia="MS Mincho"/>
          <w:szCs w:val="26"/>
          <w:lang w:eastAsia="ja-JP"/>
        </w:rPr>
        <w:t xml:space="preserve"> муниципального района до </w:t>
      </w:r>
      <w:r w:rsidRPr="00B00B39">
        <w:rPr>
          <w:rFonts w:eastAsia="MS Mincho"/>
          <w:szCs w:val="26"/>
          <w:lang w:eastAsia="ja-JP"/>
        </w:rPr>
        <w:t>20</w:t>
      </w:r>
      <w:r w:rsidR="0058635F" w:rsidRPr="00B00B39">
        <w:rPr>
          <w:rFonts w:eastAsia="MS Mincho"/>
          <w:szCs w:val="26"/>
          <w:lang w:eastAsia="ja-JP"/>
        </w:rPr>
        <w:t>27</w:t>
      </w:r>
      <w:r w:rsidRPr="00153B8C">
        <w:rPr>
          <w:rFonts w:eastAsia="MS Mincho"/>
          <w:szCs w:val="26"/>
          <w:lang w:eastAsia="ja-JP"/>
        </w:rPr>
        <w:t xml:space="preserve"> года, в соответствии с которой осуществлялась реализация муниципальных целевых пр</w:t>
      </w:r>
      <w:r w:rsidRPr="00153B8C">
        <w:rPr>
          <w:rFonts w:eastAsia="MS Mincho"/>
          <w:szCs w:val="26"/>
          <w:lang w:eastAsia="ja-JP"/>
        </w:rPr>
        <w:t>о</w:t>
      </w:r>
      <w:r w:rsidRPr="00153B8C">
        <w:rPr>
          <w:rFonts w:eastAsia="MS Mincho"/>
          <w:szCs w:val="26"/>
          <w:lang w:eastAsia="ja-JP"/>
        </w:rPr>
        <w:t xml:space="preserve">грамм. </w:t>
      </w:r>
      <w:proofErr w:type="gramEnd"/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В соответствии с постановлением Администрации муниципального района от 29.03.2012 № 281 «Об утверждении </w:t>
      </w:r>
      <w:proofErr w:type="gramStart"/>
      <w:r w:rsidRPr="008D2305">
        <w:rPr>
          <w:rFonts w:eastAsia="MS Mincho"/>
          <w:szCs w:val="26"/>
          <w:lang w:eastAsia="ja-JP"/>
        </w:rPr>
        <w:t>методики бальной оценки качества финансового менеджмента главных распорядителей средств бюджета муниципального</w:t>
      </w:r>
      <w:proofErr w:type="gramEnd"/>
      <w:r w:rsidRPr="008D2305">
        <w:rPr>
          <w:rFonts w:eastAsia="MS Mincho"/>
          <w:szCs w:val="26"/>
          <w:lang w:eastAsia="ja-JP"/>
        </w:rPr>
        <w:t xml:space="preserve"> района» проводится ежегодный мониторинг качества финансового менеджмента главных ра</w:t>
      </w:r>
      <w:r w:rsidRPr="008D2305">
        <w:rPr>
          <w:rFonts w:eastAsia="MS Mincho"/>
          <w:szCs w:val="26"/>
          <w:lang w:eastAsia="ja-JP"/>
        </w:rPr>
        <w:t>с</w:t>
      </w:r>
      <w:r w:rsidRPr="008D2305">
        <w:rPr>
          <w:rFonts w:eastAsia="MS Mincho"/>
          <w:szCs w:val="26"/>
          <w:lang w:eastAsia="ja-JP"/>
        </w:rPr>
        <w:t>порядителей средств бюджета муниципального района.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В целях развития системы муниципального финансового контроля проводились мероприятия по практическому осуществлению внутреннего финансового контроля.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>Основная работа по развитию информационной системы управления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пальными финансами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муниципального района была сосредоточена на а</w:t>
      </w:r>
      <w:r w:rsidRPr="008D2305">
        <w:rPr>
          <w:rFonts w:eastAsia="MS Mincho"/>
          <w:szCs w:val="26"/>
          <w:lang w:eastAsia="ja-JP"/>
        </w:rPr>
        <w:t>в</w:t>
      </w:r>
      <w:r w:rsidRPr="008D2305">
        <w:rPr>
          <w:rFonts w:eastAsia="MS Mincho"/>
          <w:szCs w:val="26"/>
          <w:lang w:eastAsia="ja-JP"/>
        </w:rPr>
        <w:t>томатизации процедур сбора и составления бюджетной отчетности. Внедрение и</w:t>
      </w:r>
      <w:r w:rsidRPr="008D2305">
        <w:rPr>
          <w:rFonts w:eastAsia="MS Mincho"/>
          <w:szCs w:val="26"/>
          <w:lang w:eastAsia="ja-JP"/>
        </w:rPr>
        <w:t>н</w:t>
      </w:r>
      <w:r w:rsidRPr="008D2305">
        <w:rPr>
          <w:rFonts w:eastAsia="MS Mincho"/>
          <w:szCs w:val="26"/>
          <w:lang w:eastAsia="ja-JP"/>
        </w:rPr>
        <w:t xml:space="preserve">формационных систем в деятельность органов местного самоуправления позволило повысить достоверность представляемых отчетных данных, сократить временные и финансовые затраты на подготовку отчетности, обеспечить оперативный доступ к информации всех заинтересованных лиц.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Несмотря на достигнутые результаты, в сфере повышения эффективности бюджетных расходов остаются задачи, требующие дальнейшего решения.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lastRenderedPageBreak/>
        <w:t>Одной из основных таких задач, является повышение устойчивости бюджета муниципального района за счет последовательного сокращения объема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 xml:space="preserve">ного долга и обеспечения исполнения бюджетного процесса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муниципал</w:t>
      </w:r>
      <w:r w:rsidRPr="008D2305">
        <w:rPr>
          <w:rFonts w:eastAsia="MS Mincho"/>
          <w:szCs w:val="26"/>
          <w:lang w:eastAsia="ja-JP"/>
        </w:rPr>
        <w:t>ь</w:t>
      </w:r>
      <w:r w:rsidRPr="008D2305">
        <w:rPr>
          <w:rFonts w:eastAsia="MS Mincho"/>
          <w:szCs w:val="26"/>
          <w:lang w:eastAsia="ja-JP"/>
        </w:rPr>
        <w:t>ного района в условиях непрерывного изменения требований бюджетного законод</w:t>
      </w:r>
      <w:r w:rsidRPr="008D2305">
        <w:rPr>
          <w:rFonts w:eastAsia="MS Mincho"/>
          <w:szCs w:val="26"/>
          <w:lang w:eastAsia="ja-JP"/>
        </w:rPr>
        <w:t>а</w:t>
      </w:r>
      <w:r w:rsidRPr="008D2305">
        <w:rPr>
          <w:rFonts w:eastAsia="MS Mincho"/>
          <w:szCs w:val="26"/>
          <w:lang w:eastAsia="ja-JP"/>
        </w:rPr>
        <w:t xml:space="preserve">тельства. </w:t>
      </w:r>
    </w:p>
    <w:p w:rsidR="00DB4058" w:rsidRPr="008D2305" w:rsidRDefault="00DB4058" w:rsidP="008D2305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D2305">
        <w:rPr>
          <w:rFonts w:eastAsia="MS Mincho"/>
          <w:szCs w:val="26"/>
          <w:lang w:eastAsia="ja-JP"/>
        </w:rPr>
        <w:t xml:space="preserve">Повышение устойчивости консолидированного бюджета </w:t>
      </w:r>
      <w:proofErr w:type="spellStart"/>
      <w:r w:rsidRPr="008D2305">
        <w:rPr>
          <w:rFonts w:eastAsia="MS Mincho"/>
          <w:szCs w:val="26"/>
          <w:lang w:eastAsia="ja-JP"/>
        </w:rPr>
        <w:t>Шимского</w:t>
      </w:r>
      <w:proofErr w:type="spellEnd"/>
      <w:r w:rsidRPr="008D2305">
        <w:rPr>
          <w:rFonts w:eastAsia="MS Mincho"/>
          <w:szCs w:val="26"/>
          <w:lang w:eastAsia="ja-JP"/>
        </w:rPr>
        <w:t xml:space="preserve"> муниц</w:t>
      </w:r>
      <w:r w:rsidRPr="008D2305">
        <w:rPr>
          <w:rFonts w:eastAsia="MS Mincho"/>
          <w:szCs w:val="26"/>
          <w:lang w:eastAsia="ja-JP"/>
        </w:rPr>
        <w:t>и</w:t>
      </w:r>
      <w:r w:rsidRPr="008D2305">
        <w:rPr>
          <w:rFonts w:eastAsia="MS Mincho"/>
          <w:szCs w:val="26"/>
          <w:lang w:eastAsia="ja-JP"/>
        </w:rPr>
        <w:t xml:space="preserve">пального района необходимо осуществлять путем обеспечения сбалансированности, устойчивости и дальнейшего снижения </w:t>
      </w:r>
      <w:proofErr w:type="spellStart"/>
      <w:r w:rsidRPr="008D2305">
        <w:rPr>
          <w:rFonts w:eastAsia="MS Mincho"/>
          <w:szCs w:val="26"/>
          <w:lang w:eastAsia="ja-JP"/>
        </w:rPr>
        <w:t>дотационности</w:t>
      </w:r>
      <w:proofErr w:type="spellEnd"/>
      <w:r w:rsidRPr="008D2305">
        <w:rPr>
          <w:rFonts w:eastAsia="MS Mincho"/>
          <w:szCs w:val="26"/>
          <w:lang w:eastAsia="ja-JP"/>
        </w:rPr>
        <w:t xml:space="preserve"> местных бюджетов.</w:t>
      </w:r>
    </w:p>
    <w:p w:rsidR="008D2305" w:rsidRDefault="00DB4058" w:rsidP="008D2305">
      <w:pPr>
        <w:tabs>
          <w:tab w:val="left" w:pos="851"/>
        </w:tabs>
        <w:spacing w:before="240" w:line="360" w:lineRule="auto"/>
        <w:jc w:val="both"/>
        <w:rPr>
          <w:rFonts w:eastAsia="MS Mincho"/>
          <w:b/>
          <w:sz w:val="28"/>
          <w:szCs w:val="28"/>
          <w:lang w:eastAsia="ja-JP"/>
        </w:rPr>
      </w:pPr>
      <w:r w:rsidRPr="00CB04EA">
        <w:rPr>
          <w:b/>
          <w:sz w:val="28"/>
          <w:szCs w:val="28"/>
          <w:lang w:val="en-US"/>
        </w:rPr>
        <w:t>II</w:t>
      </w:r>
      <w:r w:rsidRPr="00CB04EA">
        <w:rPr>
          <w:b/>
          <w:sz w:val="28"/>
          <w:szCs w:val="28"/>
        </w:rPr>
        <w:t>. Приоритеты</w:t>
      </w:r>
      <w:r w:rsidRPr="00CB04EA">
        <w:rPr>
          <w:rFonts w:ascii="Calibri" w:hAnsi="Calibri"/>
          <w:b/>
          <w:sz w:val="22"/>
        </w:rPr>
        <w:t xml:space="preserve"> </w:t>
      </w:r>
      <w:r w:rsidRPr="00CB04EA">
        <w:rPr>
          <w:b/>
          <w:sz w:val="28"/>
          <w:szCs w:val="28"/>
        </w:rPr>
        <w:t xml:space="preserve">и цели в сфере </w:t>
      </w:r>
      <w:r w:rsidRPr="00CB04EA">
        <w:rPr>
          <w:rFonts w:eastAsia="MS Mincho"/>
          <w:b/>
          <w:sz w:val="28"/>
          <w:szCs w:val="28"/>
          <w:lang w:eastAsia="ja-JP"/>
        </w:rPr>
        <w:t>реализации муниципальной программы</w:t>
      </w:r>
    </w:p>
    <w:p w:rsidR="00DB4058" w:rsidRPr="00131525" w:rsidRDefault="00DB4058" w:rsidP="008D2305">
      <w:pPr>
        <w:tabs>
          <w:tab w:val="left" w:pos="851"/>
        </w:tabs>
        <w:spacing w:before="240" w:line="360" w:lineRule="auto"/>
        <w:jc w:val="both"/>
        <w:rPr>
          <w:szCs w:val="26"/>
        </w:rPr>
      </w:pPr>
      <w:r w:rsidRPr="00131525">
        <w:rPr>
          <w:szCs w:val="26"/>
        </w:rPr>
        <w:t>Общегосударственные приоритеты в сфере управления финансами, которыми рук</w:t>
      </w:r>
      <w:r w:rsidRPr="00131525">
        <w:rPr>
          <w:szCs w:val="26"/>
        </w:rPr>
        <w:t>о</w:t>
      </w:r>
      <w:r w:rsidRPr="00131525">
        <w:rPr>
          <w:szCs w:val="26"/>
        </w:rPr>
        <w:t xml:space="preserve">водствуются </w:t>
      </w:r>
      <w:r w:rsidR="001B4409">
        <w:rPr>
          <w:szCs w:val="26"/>
        </w:rPr>
        <w:t>муниципальные районы</w:t>
      </w:r>
      <w:r w:rsidRPr="00131525">
        <w:rPr>
          <w:szCs w:val="26"/>
        </w:rPr>
        <w:t>, в настоящее время установлены: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131525">
        <w:rPr>
          <w:rFonts w:eastAsia="MS Mincho"/>
          <w:szCs w:val="26"/>
          <w:lang w:eastAsia="ja-JP"/>
        </w:rPr>
        <w:t>- Бюджетным посланием Президента Российской Федерации Федеральному с</w:t>
      </w:r>
      <w:r w:rsidRPr="00131525">
        <w:rPr>
          <w:rFonts w:eastAsia="MS Mincho"/>
          <w:szCs w:val="26"/>
          <w:lang w:eastAsia="ja-JP"/>
        </w:rPr>
        <w:t>о</w:t>
      </w:r>
      <w:r w:rsidRPr="00131525">
        <w:rPr>
          <w:rFonts w:eastAsia="MS Mincho"/>
          <w:szCs w:val="26"/>
          <w:lang w:eastAsia="ja-JP"/>
        </w:rPr>
        <w:t>бранию;</w:t>
      </w:r>
    </w:p>
    <w:p w:rsidR="00DB4058" w:rsidRPr="00131525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8B3996">
        <w:rPr>
          <w:rFonts w:eastAsia="MS Mincho"/>
          <w:szCs w:val="26"/>
          <w:lang w:eastAsia="ja-JP"/>
        </w:rPr>
        <w:t xml:space="preserve">- </w:t>
      </w:r>
      <w:r w:rsidR="00FF72FE" w:rsidRPr="008B3996">
        <w:rPr>
          <w:rFonts w:eastAsia="MS Mincho"/>
          <w:szCs w:val="26"/>
          <w:lang w:eastAsia="ja-JP"/>
        </w:rPr>
        <w:t>Основные направления бюджетной, налоговой и таможенно-тарифной пол</w:t>
      </w:r>
      <w:r w:rsidR="00FF72FE" w:rsidRPr="008B3996">
        <w:rPr>
          <w:rFonts w:eastAsia="MS Mincho"/>
          <w:szCs w:val="26"/>
          <w:lang w:eastAsia="ja-JP"/>
        </w:rPr>
        <w:t>и</w:t>
      </w:r>
      <w:r w:rsidR="00FF72FE" w:rsidRPr="008B3996">
        <w:rPr>
          <w:rFonts w:eastAsia="MS Mincho"/>
          <w:szCs w:val="26"/>
          <w:lang w:eastAsia="ja-JP"/>
        </w:rPr>
        <w:t>тики на 202</w:t>
      </w:r>
      <w:r w:rsidR="001B4409">
        <w:rPr>
          <w:rFonts w:eastAsia="MS Mincho"/>
          <w:szCs w:val="26"/>
          <w:lang w:eastAsia="ja-JP"/>
        </w:rPr>
        <w:t>2</w:t>
      </w:r>
      <w:r w:rsidR="00FF72FE" w:rsidRPr="008B3996">
        <w:rPr>
          <w:rFonts w:eastAsia="MS Mincho"/>
          <w:szCs w:val="26"/>
          <w:lang w:eastAsia="ja-JP"/>
        </w:rPr>
        <w:t xml:space="preserve"> год и на плановый период 202</w:t>
      </w:r>
      <w:r w:rsidR="001B4409">
        <w:rPr>
          <w:rFonts w:eastAsia="MS Mincho"/>
          <w:szCs w:val="26"/>
          <w:lang w:eastAsia="ja-JP"/>
        </w:rPr>
        <w:t>3</w:t>
      </w:r>
      <w:r w:rsidR="00FF72FE" w:rsidRPr="008B3996">
        <w:rPr>
          <w:rFonts w:eastAsia="MS Mincho"/>
          <w:szCs w:val="26"/>
          <w:lang w:eastAsia="ja-JP"/>
        </w:rPr>
        <w:t xml:space="preserve"> и 202</w:t>
      </w:r>
      <w:r w:rsidR="001B4409">
        <w:rPr>
          <w:rFonts w:eastAsia="MS Mincho"/>
          <w:szCs w:val="26"/>
          <w:lang w:eastAsia="ja-JP"/>
        </w:rPr>
        <w:t>4</w:t>
      </w:r>
      <w:r w:rsidR="00FF72FE" w:rsidRPr="008B3996">
        <w:rPr>
          <w:rFonts w:eastAsia="MS Mincho"/>
          <w:szCs w:val="26"/>
          <w:lang w:eastAsia="ja-JP"/>
        </w:rPr>
        <w:t xml:space="preserve"> годов</w:t>
      </w:r>
      <w:r w:rsidRPr="008B3996">
        <w:rPr>
          <w:rFonts w:eastAsia="MS Mincho"/>
          <w:szCs w:val="26"/>
          <w:lang w:eastAsia="ja-JP"/>
        </w:rPr>
        <w:t>;</w:t>
      </w:r>
      <w:r w:rsidRPr="00131525">
        <w:rPr>
          <w:rFonts w:eastAsia="MS Mincho"/>
          <w:szCs w:val="26"/>
          <w:lang w:eastAsia="ja-JP"/>
        </w:rPr>
        <w:t xml:space="preserve"> </w:t>
      </w:r>
    </w:p>
    <w:p w:rsidR="00FF72FE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15.04.2014 № 320 "Об утверждении государственной программы Российской Федерации "Управление государственными финансами и регулирование финансовых рынков";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Постановлением Правительства РФ от 18.05.2016 № 445 "Об утверждении государственной программы Российской Федерации "Развитие федеративных отн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шений и создание условий для эффективного и ответственного управления реги</w:t>
      </w:r>
      <w:r w:rsidR="00FF72FE" w:rsidRPr="007C4F0A">
        <w:rPr>
          <w:rFonts w:eastAsia="MS Mincho"/>
          <w:szCs w:val="26"/>
          <w:lang w:eastAsia="ja-JP"/>
        </w:rPr>
        <w:t>о</w:t>
      </w:r>
      <w:r w:rsidR="00FF72FE" w:rsidRPr="007C4F0A">
        <w:rPr>
          <w:rFonts w:eastAsia="MS Mincho"/>
          <w:szCs w:val="26"/>
          <w:lang w:eastAsia="ja-JP"/>
        </w:rPr>
        <w:t>нальными и муниципальными финансами";</w:t>
      </w:r>
    </w:p>
    <w:p w:rsidR="00DB4058" w:rsidRPr="007C4F0A" w:rsidRDefault="00DB4058" w:rsidP="007C4F0A">
      <w:pPr>
        <w:tabs>
          <w:tab w:val="left" w:pos="851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7C4F0A">
        <w:rPr>
          <w:rFonts w:eastAsia="MS Mincho"/>
          <w:szCs w:val="26"/>
          <w:lang w:eastAsia="ja-JP"/>
        </w:rPr>
        <w:t xml:space="preserve">- </w:t>
      </w:r>
      <w:r w:rsidR="00FF72FE" w:rsidRPr="007C4F0A">
        <w:rPr>
          <w:rFonts w:eastAsia="MS Mincho"/>
          <w:szCs w:val="26"/>
          <w:lang w:eastAsia="ja-JP"/>
        </w:rPr>
        <w:t>Постановление Правительства Новгородской области от 06.06.2019 № 205 "О государственной программе Новгородской области "Управление государственными финансами Новгородской области на 2019 - 2024 годы"</w:t>
      </w:r>
      <w:r w:rsidRPr="007C4F0A">
        <w:rPr>
          <w:rFonts w:eastAsia="MS Mincho"/>
          <w:szCs w:val="26"/>
          <w:lang w:eastAsia="ja-JP"/>
        </w:rPr>
        <w:t>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proofErr w:type="gramStart"/>
      <w:r w:rsidRPr="007C4F0A">
        <w:rPr>
          <w:szCs w:val="26"/>
        </w:rPr>
        <w:t>В</w:t>
      </w:r>
      <w:proofErr w:type="gramEnd"/>
      <w:r w:rsidRPr="007C4F0A">
        <w:rPr>
          <w:szCs w:val="26"/>
        </w:rPr>
        <w:t xml:space="preserve"> </w:t>
      </w:r>
      <w:proofErr w:type="gramStart"/>
      <w:r w:rsidRPr="007C4F0A">
        <w:rPr>
          <w:szCs w:val="26"/>
        </w:rPr>
        <w:t>Шимском</w:t>
      </w:r>
      <w:proofErr w:type="gramEnd"/>
      <w:r w:rsidRPr="007C4F0A">
        <w:rPr>
          <w:szCs w:val="26"/>
        </w:rPr>
        <w:t xml:space="preserve"> муниципальном районе приоритеты в сфере управления финанс</w:t>
      </w:r>
      <w:r w:rsidRPr="007C4F0A">
        <w:rPr>
          <w:szCs w:val="26"/>
        </w:rPr>
        <w:t>а</w:t>
      </w:r>
      <w:r w:rsidRPr="007C4F0A">
        <w:rPr>
          <w:szCs w:val="26"/>
        </w:rPr>
        <w:t xml:space="preserve">ми установлены стратегией социально-экономического развития </w:t>
      </w:r>
      <w:proofErr w:type="spellStart"/>
      <w:r w:rsidRPr="007C4F0A">
        <w:rPr>
          <w:szCs w:val="26"/>
        </w:rPr>
        <w:t>Шимского</w:t>
      </w:r>
      <w:proofErr w:type="spellEnd"/>
      <w:r w:rsidRPr="007C4F0A">
        <w:rPr>
          <w:szCs w:val="26"/>
        </w:rPr>
        <w:t xml:space="preserve"> муниц</w:t>
      </w:r>
      <w:r w:rsidRPr="007C4F0A">
        <w:rPr>
          <w:szCs w:val="26"/>
        </w:rPr>
        <w:t>и</w:t>
      </w:r>
      <w:r w:rsidRPr="007C4F0A">
        <w:rPr>
          <w:szCs w:val="26"/>
        </w:rPr>
        <w:t>пального района до 20</w:t>
      </w:r>
      <w:r w:rsidR="00BB6A55" w:rsidRPr="007C4F0A">
        <w:rPr>
          <w:szCs w:val="26"/>
        </w:rPr>
        <w:t>27</w:t>
      </w:r>
      <w:r w:rsidRPr="007C4F0A">
        <w:rPr>
          <w:szCs w:val="26"/>
        </w:rPr>
        <w:t xml:space="preserve"> года, утверждённой </w:t>
      </w:r>
      <w:r w:rsidR="00BB6A55" w:rsidRPr="007C4F0A">
        <w:rPr>
          <w:szCs w:val="26"/>
        </w:rPr>
        <w:t xml:space="preserve">Решением Думы </w:t>
      </w:r>
      <w:proofErr w:type="spellStart"/>
      <w:r w:rsidR="00BB6A55" w:rsidRPr="007C4F0A">
        <w:rPr>
          <w:szCs w:val="26"/>
        </w:rPr>
        <w:t>Шимского</w:t>
      </w:r>
      <w:proofErr w:type="spellEnd"/>
      <w:r w:rsidR="00BB6A55" w:rsidRPr="007C4F0A">
        <w:rPr>
          <w:szCs w:val="26"/>
        </w:rPr>
        <w:t xml:space="preserve"> муниц</w:t>
      </w:r>
      <w:r w:rsidR="00BB6A55" w:rsidRPr="007C4F0A">
        <w:rPr>
          <w:szCs w:val="26"/>
        </w:rPr>
        <w:t>и</w:t>
      </w:r>
      <w:r w:rsidR="00BB6A55" w:rsidRPr="007C4F0A">
        <w:rPr>
          <w:szCs w:val="26"/>
        </w:rPr>
        <w:t>пального района 29.10.2020 № 9.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  <w:highlight w:val="yellow"/>
        </w:rPr>
      </w:pPr>
      <w:r w:rsidRPr="00131525">
        <w:rPr>
          <w:szCs w:val="26"/>
        </w:rPr>
        <w:t>В соответствии с вышеперечисленными документами муниципальная програ</w:t>
      </w:r>
      <w:r w:rsidRPr="00131525">
        <w:rPr>
          <w:szCs w:val="26"/>
        </w:rPr>
        <w:t>м</w:t>
      </w:r>
      <w:r w:rsidRPr="00131525">
        <w:rPr>
          <w:szCs w:val="26"/>
        </w:rPr>
        <w:t xml:space="preserve">ма «Управление муниципальными финансами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(далее – муниципальная программа) должна обеспечить проведение сбалансирова</w:t>
      </w:r>
      <w:r w:rsidRPr="00131525">
        <w:rPr>
          <w:szCs w:val="26"/>
        </w:rPr>
        <w:t>н</w:t>
      </w:r>
      <w:r w:rsidRPr="00131525">
        <w:rPr>
          <w:szCs w:val="26"/>
        </w:rPr>
        <w:t xml:space="preserve">ной и рациональной финансовой политики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района, отв</w:t>
      </w:r>
      <w:r w:rsidRPr="00131525">
        <w:rPr>
          <w:szCs w:val="26"/>
        </w:rPr>
        <w:t>е</w:t>
      </w:r>
      <w:r w:rsidRPr="00131525">
        <w:rPr>
          <w:szCs w:val="26"/>
        </w:rPr>
        <w:t>чающей современным требованиям и тенденциям развития бюджетной системы Ро</w:t>
      </w:r>
      <w:r w:rsidRPr="00131525">
        <w:rPr>
          <w:szCs w:val="26"/>
        </w:rPr>
        <w:t>с</w:t>
      </w:r>
      <w:r w:rsidRPr="00131525">
        <w:rPr>
          <w:szCs w:val="26"/>
        </w:rPr>
        <w:t>сийской Федерации.</w:t>
      </w:r>
      <w:r w:rsidRPr="00131525">
        <w:rPr>
          <w:szCs w:val="26"/>
          <w:highlight w:val="yellow"/>
        </w:rPr>
        <w:t xml:space="preserve"> 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Целью настоящей муниципальной программы является проведение эффекти</w:t>
      </w:r>
      <w:r w:rsidRPr="00131525">
        <w:rPr>
          <w:szCs w:val="26"/>
        </w:rPr>
        <w:t>в</w:t>
      </w:r>
      <w:r w:rsidRPr="00131525">
        <w:rPr>
          <w:szCs w:val="26"/>
        </w:rPr>
        <w:t>ной политики в сфере управления финансами, обеспечение долгосрочной сбаланс</w:t>
      </w:r>
      <w:r w:rsidRPr="00131525">
        <w:rPr>
          <w:szCs w:val="26"/>
        </w:rPr>
        <w:t>и</w:t>
      </w:r>
      <w:r w:rsidRPr="00131525">
        <w:rPr>
          <w:szCs w:val="26"/>
        </w:rPr>
        <w:t xml:space="preserve">рованности, устойчивости бюджетной системы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lastRenderedPageBreak/>
        <w:t>Для достижения цели муниципальной программы предусмотрено решение сл</w:t>
      </w:r>
      <w:r w:rsidRPr="00131525">
        <w:rPr>
          <w:szCs w:val="26"/>
        </w:rPr>
        <w:t>е</w:t>
      </w:r>
      <w:r w:rsidRPr="00131525">
        <w:rPr>
          <w:szCs w:val="26"/>
        </w:rPr>
        <w:t>дующих задач: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координация и обеспечение исполнения бюджетного процесса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</w:t>
      </w:r>
      <w:r w:rsidRPr="00131525">
        <w:rPr>
          <w:szCs w:val="26"/>
        </w:rPr>
        <w:t>у</w:t>
      </w:r>
      <w:r w:rsidRPr="00131525">
        <w:rPr>
          <w:szCs w:val="26"/>
        </w:rPr>
        <w:t>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обеспечение сбалансированности и повышение устойчивости бюджетов;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вышеперечисленных задач осуществляется посредством трех подпр</w:t>
      </w:r>
      <w:r w:rsidRPr="00131525">
        <w:rPr>
          <w:szCs w:val="26"/>
        </w:rPr>
        <w:t>о</w:t>
      </w:r>
      <w:r w:rsidRPr="00131525">
        <w:rPr>
          <w:szCs w:val="26"/>
        </w:rPr>
        <w:t>грамм муниципальной программы.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«Координация и обеспечение исполнения бюджетного проце</w:t>
      </w:r>
      <w:r w:rsidRPr="00131525">
        <w:rPr>
          <w:szCs w:val="26"/>
        </w:rPr>
        <w:t>с</w:t>
      </w:r>
      <w:r w:rsidRPr="00131525">
        <w:rPr>
          <w:szCs w:val="26"/>
        </w:rPr>
        <w:t xml:space="preserve">са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«Организация и обеспечение осуществления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жетного процесса, управление муниципальным долгом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исполнения долговых обязательств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планирования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организации исполнения бюджета муниципального района и составлению о</w:t>
      </w:r>
      <w:r w:rsidRPr="00131525">
        <w:rPr>
          <w:szCs w:val="26"/>
        </w:rPr>
        <w:t>т</w:t>
      </w:r>
      <w:r w:rsidRPr="00131525">
        <w:rPr>
          <w:szCs w:val="26"/>
        </w:rPr>
        <w:t>четности;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 xml:space="preserve">- осуществлению </w:t>
      </w:r>
      <w:proofErr w:type="gramStart"/>
      <w:r w:rsidRPr="00131525">
        <w:rPr>
          <w:szCs w:val="26"/>
        </w:rPr>
        <w:t>контроля за</w:t>
      </w:r>
      <w:proofErr w:type="gramEnd"/>
      <w:r w:rsidRPr="00131525">
        <w:rPr>
          <w:szCs w:val="26"/>
        </w:rPr>
        <w:t xml:space="preserve"> исполнением бюджета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деятельности комитета.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>Решение задачи «Обеспечение сбалансированности и повышение устойчивости бюджетов муниципальных образований» муниципальной программы осуществляется путем реализации подпрограммы «Финансовая поддержка муниципальных образов</w:t>
      </w:r>
      <w:r w:rsidRPr="00131525">
        <w:rPr>
          <w:szCs w:val="26"/>
        </w:rPr>
        <w:t>а</w:t>
      </w:r>
      <w:r w:rsidRPr="00131525">
        <w:rPr>
          <w:szCs w:val="26"/>
        </w:rPr>
        <w:t>ний</w:t>
      </w:r>
      <w:r w:rsidR="008D2305">
        <w:rPr>
          <w:szCs w:val="26"/>
        </w:rPr>
        <w:t>, входящих в состав территории</w:t>
      </w:r>
      <w:r w:rsidRPr="00131525">
        <w:rPr>
          <w:szCs w:val="26"/>
        </w:rPr>
        <w:t xml:space="preserve">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сбалансированности бюджет</w:t>
      </w:r>
      <w:r w:rsidR="008D2305">
        <w:rPr>
          <w:szCs w:val="26"/>
        </w:rPr>
        <w:t>ов поселений</w:t>
      </w:r>
      <w:r w:rsidRPr="00131525">
        <w:rPr>
          <w:szCs w:val="26"/>
        </w:rPr>
        <w:t>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выравниванию уровня бюджетной обеспеченности поселений;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предоставлению прочих межбюджетных трансфертов бюджетам поселений.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Решение задачи «Повышение эффективности и прозрачности использования бюджетных средств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 муниципальной программы осуществляется путем реализации подпрограммы «Повышение эффективности бю</w:t>
      </w:r>
      <w:r w:rsidRPr="00131525">
        <w:rPr>
          <w:szCs w:val="26"/>
        </w:rPr>
        <w:t>д</w:t>
      </w:r>
      <w:r w:rsidRPr="00131525">
        <w:rPr>
          <w:szCs w:val="26"/>
        </w:rPr>
        <w:t xml:space="preserve">жетных расходов </w:t>
      </w:r>
      <w:proofErr w:type="spellStart"/>
      <w:r w:rsidRPr="00131525">
        <w:rPr>
          <w:szCs w:val="26"/>
        </w:rPr>
        <w:t>Шимского</w:t>
      </w:r>
      <w:proofErr w:type="spellEnd"/>
      <w:r w:rsidRPr="00131525">
        <w:rPr>
          <w:szCs w:val="26"/>
        </w:rPr>
        <w:t xml:space="preserve"> муниципального района». Указанной подпрограммой предусмотрено выполнение мероприятий </w:t>
      </w:r>
      <w:proofErr w:type="gramStart"/>
      <w:r w:rsidRPr="00131525">
        <w:rPr>
          <w:szCs w:val="26"/>
        </w:rPr>
        <w:t>по</w:t>
      </w:r>
      <w:proofErr w:type="gramEnd"/>
      <w:r w:rsidRPr="00131525">
        <w:rPr>
          <w:szCs w:val="26"/>
        </w:rPr>
        <w:t>: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обеспечению долгосрочной сбалансированности и устойчивости бюджетной системы;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внедрению программно-целевых принципов организации деятельности орг</w:t>
      </w:r>
      <w:r w:rsidRPr="00131525">
        <w:rPr>
          <w:szCs w:val="26"/>
        </w:rPr>
        <w:t>а</w:t>
      </w:r>
      <w:r w:rsidRPr="00131525">
        <w:rPr>
          <w:szCs w:val="26"/>
        </w:rPr>
        <w:t>нов местного самоуправления;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развитию информационной системы управления муниципальными финанс</w:t>
      </w:r>
      <w:r w:rsidRPr="00131525">
        <w:rPr>
          <w:szCs w:val="26"/>
        </w:rPr>
        <w:t>а</w:t>
      </w:r>
      <w:r w:rsidRPr="00131525">
        <w:rPr>
          <w:szCs w:val="26"/>
        </w:rPr>
        <w:t>ми;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131525">
        <w:rPr>
          <w:szCs w:val="26"/>
        </w:rPr>
        <w:t>- проведению профессиональной подготовки</w:t>
      </w:r>
      <w:r w:rsidR="008D2305">
        <w:rPr>
          <w:szCs w:val="26"/>
        </w:rPr>
        <w:t xml:space="preserve"> служащих, муниципальных сл</w:t>
      </w:r>
      <w:r w:rsidR="008D2305">
        <w:rPr>
          <w:szCs w:val="26"/>
        </w:rPr>
        <w:t>у</w:t>
      </w:r>
      <w:r w:rsidR="008D2305">
        <w:rPr>
          <w:szCs w:val="26"/>
        </w:rPr>
        <w:lastRenderedPageBreak/>
        <w:t xml:space="preserve">жащих, а также работников муниципальных учреждений в сфере повышения </w:t>
      </w:r>
      <w:r w:rsidRPr="00131525">
        <w:rPr>
          <w:szCs w:val="26"/>
        </w:rPr>
        <w:t>эффе</w:t>
      </w:r>
      <w:r w:rsidRPr="00131525">
        <w:rPr>
          <w:szCs w:val="26"/>
        </w:rPr>
        <w:t>к</w:t>
      </w:r>
      <w:r w:rsidRPr="00131525">
        <w:rPr>
          <w:szCs w:val="26"/>
        </w:rPr>
        <w:t>тивности бюджетных расходов.</w:t>
      </w:r>
    </w:p>
    <w:p w:rsidR="00DB4058" w:rsidRPr="00131525" w:rsidRDefault="00DB4058" w:rsidP="007C4F0A">
      <w:pPr>
        <w:spacing w:line="360" w:lineRule="atLeast"/>
        <w:ind w:firstLine="709"/>
        <w:jc w:val="both"/>
        <w:rPr>
          <w:szCs w:val="26"/>
        </w:rPr>
      </w:pPr>
      <w:r w:rsidRPr="00131525">
        <w:rPr>
          <w:szCs w:val="26"/>
        </w:rPr>
        <w:t xml:space="preserve">Успешное </w:t>
      </w:r>
      <w:r w:rsidRPr="00131525">
        <w:rPr>
          <w:rFonts w:cs="Arial"/>
          <w:szCs w:val="26"/>
        </w:rPr>
        <w:t>решение</w:t>
      </w:r>
      <w:r w:rsidRPr="00131525">
        <w:rPr>
          <w:szCs w:val="26"/>
        </w:rPr>
        <w:t xml:space="preserve"> поставленных задач и достижение цели по итогам реализ</w:t>
      </w:r>
      <w:r w:rsidRPr="00131525">
        <w:rPr>
          <w:szCs w:val="26"/>
        </w:rPr>
        <w:t>а</w:t>
      </w:r>
      <w:r w:rsidRPr="00131525">
        <w:rPr>
          <w:szCs w:val="26"/>
        </w:rPr>
        <w:t xml:space="preserve">ции муниципальной программы предполагает получение следующих результатов: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обеспечение высокого качества управления муниципальными финансами и отсутствие нарушений требований бюджетного законодательства;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 xml:space="preserve">- увеличение доли программных расходов и переход к формированию бюджета муниципального района в структуре муниципальных программ; 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снижение уровня долговой нагрузки на бюджет муниципального района и расходов на обслуживание муниципального внутреннего долга муниципального ра</w:t>
      </w:r>
      <w:r w:rsidRPr="00131525">
        <w:rPr>
          <w:rFonts w:cs="Arial"/>
          <w:szCs w:val="26"/>
        </w:rPr>
        <w:t>й</w:t>
      </w:r>
      <w:r w:rsidRPr="00131525">
        <w:rPr>
          <w:rFonts w:cs="Arial"/>
          <w:szCs w:val="26"/>
        </w:rPr>
        <w:t>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исполнения бюджета муниципального района по доходам и обеспечение роста налоговых и неналоговых доходов муниципального района;</w:t>
      </w:r>
    </w:p>
    <w:p w:rsidR="00DB4058" w:rsidRPr="00131525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сокращение дефицита бюджета муниципального района;</w:t>
      </w:r>
    </w:p>
    <w:p w:rsidR="00DB4058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  <w:r w:rsidRPr="00131525">
        <w:rPr>
          <w:rFonts w:cs="Arial"/>
          <w:szCs w:val="26"/>
        </w:rPr>
        <w:t>- повышение эффективности выравнивания бюджетной обеспеченности пос</w:t>
      </w:r>
      <w:r w:rsidRPr="00131525">
        <w:rPr>
          <w:rFonts w:cs="Arial"/>
          <w:szCs w:val="26"/>
        </w:rPr>
        <w:t>е</w:t>
      </w:r>
      <w:r w:rsidRPr="00131525">
        <w:rPr>
          <w:rFonts w:cs="Arial"/>
          <w:szCs w:val="26"/>
        </w:rPr>
        <w:t>лений.</w:t>
      </w:r>
    </w:p>
    <w:p w:rsidR="008D2305" w:rsidRDefault="008D2305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rFonts w:cs="Arial"/>
          <w:szCs w:val="26"/>
        </w:rPr>
      </w:pPr>
    </w:p>
    <w:p w:rsidR="00DB4058" w:rsidRPr="00CB04EA" w:rsidRDefault="00DB4058" w:rsidP="00850A1B">
      <w:pPr>
        <w:spacing w:line="240" w:lineRule="atLeast"/>
        <w:ind w:left="720"/>
        <w:jc w:val="center"/>
        <w:rPr>
          <w:rFonts w:eastAsia="MS Mincho"/>
          <w:b/>
          <w:sz w:val="28"/>
          <w:szCs w:val="28"/>
          <w:lang w:eastAsia="ja-JP"/>
        </w:rPr>
      </w:pPr>
      <w:r w:rsidRPr="00CB04EA">
        <w:rPr>
          <w:rFonts w:eastAsia="MS Mincho"/>
          <w:b/>
          <w:sz w:val="28"/>
          <w:szCs w:val="28"/>
          <w:lang w:val="en-US" w:eastAsia="ja-JP"/>
        </w:rPr>
        <w:t>III</w:t>
      </w:r>
      <w:r w:rsidRPr="00CB04EA">
        <w:rPr>
          <w:rFonts w:eastAsia="MS Mincho"/>
          <w:b/>
          <w:sz w:val="28"/>
          <w:szCs w:val="28"/>
          <w:lang w:eastAsia="ja-JP"/>
        </w:rPr>
        <w:t>. Перечень и анализ социальных, финансово-экономических</w:t>
      </w:r>
      <w:r>
        <w:rPr>
          <w:rFonts w:eastAsia="MS Mincho"/>
          <w:b/>
          <w:sz w:val="28"/>
          <w:szCs w:val="28"/>
          <w:lang w:eastAsia="ja-JP"/>
        </w:rPr>
        <w:t xml:space="preserve"> </w:t>
      </w:r>
      <w:r w:rsidRPr="00CB04EA">
        <w:rPr>
          <w:rFonts w:eastAsia="MS Mincho"/>
          <w:b/>
          <w:sz w:val="28"/>
          <w:szCs w:val="28"/>
          <w:lang w:eastAsia="ja-JP"/>
        </w:rPr>
        <w:t>и прочих рисков реализации муниципальной программы</w:t>
      </w:r>
    </w:p>
    <w:p w:rsidR="00DB4058" w:rsidRPr="0039781B" w:rsidRDefault="00DB4058" w:rsidP="007C4F0A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39781B">
        <w:rPr>
          <w:szCs w:val="26"/>
        </w:rPr>
        <w:t>Достижение запланированных результатов реализации муниципальной пр</w:t>
      </w:r>
      <w:r w:rsidRPr="0039781B">
        <w:rPr>
          <w:szCs w:val="26"/>
        </w:rPr>
        <w:t>о</w:t>
      </w:r>
      <w:r w:rsidRPr="0039781B">
        <w:rPr>
          <w:szCs w:val="26"/>
        </w:rPr>
        <w:t xml:space="preserve">граммы связано с возникновением </w:t>
      </w:r>
      <w:r w:rsidR="001B4409">
        <w:rPr>
          <w:szCs w:val="26"/>
        </w:rPr>
        <w:t>и преодолением различных рисков.</w:t>
      </w:r>
    </w:p>
    <w:p w:rsidR="00DB4058" w:rsidRPr="0039781B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sz w:val="26"/>
          <w:szCs w:val="26"/>
        </w:rPr>
      </w:pPr>
      <w:r w:rsidRPr="0039781B">
        <w:rPr>
          <w:color w:val="auto"/>
          <w:sz w:val="26"/>
          <w:szCs w:val="26"/>
        </w:rPr>
        <w:t>Управление рисками настоящей муниципальной программы осуществляется ответственным исполнителем на основе регулярного мониторинга реализации мун</w:t>
      </w:r>
      <w:r w:rsidRPr="0039781B">
        <w:rPr>
          <w:color w:val="auto"/>
          <w:sz w:val="26"/>
          <w:szCs w:val="26"/>
        </w:rPr>
        <w:t>и</w:t>
      </w:r>
      <w:r w:rsidRPr="0039781B">
        <w:rPr>
          <w:color w:val="auto"/>
          <w:sz w:val="26"/>
          <w:szCs w:val="26"/>
        </w:rPr>
        <w:t xml:space="preserve">ципальной программы, оценки её результативности и эффективности и </w:t>
      </w:r>
      <w:r w:rsidRPr="0039781B">
        <w:rPr>
          <w:sz w:val="26"/>
          <w:szCs w:val="26"/>
        </w:rPr>
        <w:t>включает в себя: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предварительную идентификацию рисков, оценку вероятности их наступл</w:t>
      </w:r>
      <w:r w:rsidRPr="0039781B">
        <w:rPr>
          <w:szCs w:val="26"/>
        </w:rPr>
        <w:t>е</w:t>
      </w:r>
      <w:r w:rsidRPr="0039781B">
        <w:rPr>
          <w:szCs w:val="26"/>
        </w:rPr>
        <w:t>ния и степени их влияния на достижение запланированных результатов муниципал</w:t>
      </w:r>
      <w:r w:rsidRPr="0039781B">
        <w:rPr>
          <w:szCs w:val="26"/>
        </w:rPr>
        <w:t>ь</w:t>
      </w:r>
      <w:r w:rsidRPr="0039781B">
        <w:rPr>
          <w:szCs w:val="26"/>
        </w:rPr>
        <w:t>ной программы;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текущий мониторинг повышения (снижения) вероятности наступления ри</w:t>
      </w:r>
      <w:r w:rsidRPr="0039781B">
        <w:rPr>
          <w:szCs w:val="26"/>
        </w:rPr>
        <w:t>с</w:t>
      </w:r>
      <w:r w:rsidRPr="0039781B">
        <w:rPr>
          <w:szCs w:val="26"/>
        </w:rPr>
        <w:t>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планирование и осуществление мер по снижению вероятности наступления рисков;</w:t>
      </w:r>
    </w:p>
    <w:p w:rsidR="00DB4058" w:rsidRPr="0039781B" w:rsidRDefault="00DB4058" w:rsidP="007C4F0A">
      <w:pPr>
        <w:widowControl w:val="0"/>
        <w:tabs>
          <w:tab w:val="left" w:pos="851"/>
        </w:tabs>
        <w:overflowPunct/>
        <w:spacing w:line="360" w:lineRule="atLeast"/>
        <w:ind w:firstLine="709"/>
        <w:jc w:val="both"/>
        <w:textAlignment w:val="auto"/>
        <w:rPr>
          <w:szCs w:val="26"/>
        </w:rPr>
      </w:pPr>
      <w:r w:rsidRPr="0039781B">
        <w:rPr>
          <w:szCs w:val="26"/>
        </w:rPr>
        <w:t>- в случае наступления рисков планирование и осуществление мер по компе</w:t>
      </w:r>
      <w:r w:rsidRPr="0039781B">
        <w:rPr>
          <w:szCs w:val="26"/>
        </w:rPr>
        <w:t>н</w:t>
      </w:r>
      <w:r w:rsidRPr="0039781B">
        <w:rPr>
          <w:szCs w:val="26"/>
        </w:rPr>
        <w:t>сации (уменьшению) негативных последствий наступивших рисков.</w:t>
      </w:r>
    </w:p>
    <w:p w:rsidR="00DB4058" w:rsidRDefault="00DB4058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  <w:r w:rsidRPr="0039781B">
        <w:rPr>
          <w:color w:val="auto"/>
          <w:sz w:val="26"/>
          <w:szCs w:val="26"/>
        </w:rPr>
        <w:t>Применительно к настоящей муниципальной программе вся совокупность ри</w:t>
      </w:r>
      <w:r w:rsidRPr="0039781B">
        <w:rPr>
          <w:color w:val="auto"/>
          <w:sz w:val="26"/>
          <w:szCs w:val="26"/>
        </w:rPr>
        <w:t>с</w:t>
      </w:r>
      <w:r w:rsidRPr="0039781B">
        <w:rPr>
          <w:color w:val="auto"/>
          <w:sz w:val="26"/>
          <w:szCs w:val="26"/>
        </w:rPr>
        <w:t xml:space="preserve">ков разделена на внешние риски и внутренние риски. </w:t>
      </w:r>
    </w:p>
    <w:p w:rsidR="003B1163" w:rsidRPr="0039781B" w:rsidRDefault="003B1163" w:rsidP="007C4F0A">
      <w:pPr>
        <w:pStyle w:val="Default"/>
        <w:tabs>
          <w:tab w:val="left" w:pos="851"/>
        </w:tabs>
        <w:spacing w:line="360" w:lineRule="atLeast"/>
        <w:ind w:firstLine="709"/>
        <w:jc w:val="both"/>
        <w:rPr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2486"/>
        <w:gridCol w:w="3159"/>
        <w:gridCol w:w="2687"/>
      </w:tblGrid>
      <w:tr w:rsidR="003B1163" w:rsidRPr="00054CE4" w:rsidTr="00CF7F09">
        <w:trPr>
          <w:trHeight w:val="100"/>
          <w:tblHeader/>
        </w:trPr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Риски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Основные причины возникновения ри</w:t>
            </w:r>
            <w:r w:rsidRPr="00131525">
              <w:rPr>
                <w:b/>
              </w:rPr>
              <w:t>с</w:t>
            </w:r>
            <w:r w:rsidRPr="00131525">
              <w:rPr>
                <w:b/>
              </w:rPr>
              <w:t>ков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Предупреждающие мер</w:t>
            </w:r>
            <w:r w:rsidRPr="00131525">
              <w:rPr>
                <w:b/>
              </w:rPr>
              <w:t>о</w:t>
            </w:r>
            <w:r w:rsidRPr="00131525">
              <w:rPr>
                <w:b/>
              </w:rPr>
              <w:t>приятия</w:t>
            </w:r>
          </w:p>
        </w:tc>
        <w:tc>
          <w:tcPr>
            <w:tcW w:w="0" w:type="auto"/>
            <w:vAlign w:val="center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center"/>
              <w:rPr>
                <w:b/>
              </w:rPr>
            </w:pPr>
            <w:r w:rsidRPr="00131525">
              <w:rPr>
                <w:b/>
              </w:rPr>
              <w:t>Компенсирующие м</w:t>
            </w:r>
            <w:r w:rsidRPr="00131525">
              <w:rPr>
                <w:b/>
              </w:rPr>
              <w:t>е</w:t>
            </w:r>
            <w:r w:rsidRPr="00131525">
              <w:rPr>
                <w:b/>
              </w:rPr>
              <w:t>роприятия</w:t>
            </w:r>
          </w:p>
        </w:tc>
      </w:tr>
      <w:tr w:rsidR="00DB4058" w:rsidRPr="00054CE4" w:rsidTr="00CF7F09">
        <w:trPr>
          <w:trHeight w:val="85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lastRenderedPageBreak/>
              <w:t>Внешние риски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DB4058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t>Правовые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и</w:t>
            </w:r>
            <w:r w:rsidR="00DB4058" w:rsidRPr="00131525">
              <w:t>зменение действ</w:t>
            </w:r>
            <w:r w:rsidR="00DB4058" w:rsidRPr="00131525">
              <w:t>у</w:t>
            </w:r>
            <w:r w:rsidR="00DB4058" w:rsidRPr="00131525">
              <w:t>ющих нормативных правовых актов, пр</w:t>
            </w:r>
            <w:r w:rsidR="00DB4058" w:rsidRPr="00131525">
              <w:t>и</w:t>
            </w:r>
            <w:r w:rsidR="00DB4058" w:rsidRPr="00131525">
              <w:t>нятых на федерал</w:t>
            </w:r>
            <w:r w:rsidR="00DB4058" w:rsidRPr="00131525">
              <w:t>ь</w:t>
            </w:r>
            <w:r w:rsidR="00DB4058" w:rsidRPr="00131525">
              <w:t>ном и областном уровне, влияющих на условия реализации муниципальной 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3B1163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изменений бюджетного законодател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ства и иных нормативных правовых актов в сфере управления финансами Правительства Российской Федерации, Министерства финансов Российской Ф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 xml:space="preserve">дерации, Правительства Новгородской области, 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нистерства</w:t>
            </w:r>
            <w:r w:rsidR="00DB4058" w:rsidRPr="00131525">
              <w:rPr>
                <w:sz w:val="24"/>
                <w:szCs w:val="24"/>
              </w:rPr>
              <w:t xml:space="preserve"> финансов Но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городской области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ципальной 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rFonts w:eastAsia="Times New Roman"/>
              </w:rPr>
            </w:pPr>
          </w:p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к</w:t>
            </w:r>
            <w:r w:rsidR="00DB4058" w:rsidRPr="00131525">
              <w:rPr>
                <w:rFonts w:eastAsia="Times New Roman"/>
              </w:rPr>
              <w:t>орректировка мун</w:t>
            </w:r>
            <w:r w:rsidR="00DB4058" w:rsidRPr="00131525">
              <w:rPr>
                <w:rFonts w:eastAsia="Times New Roman"/>
              </w:rPr>
              <w:t>и</w:t>
            </w:r>
            <w:r w:rsidR="00DB4058" w:rsidRPr="00131525">
              <w:rPr>
                <w:rFonts w:eastAsia="Times New Roman"/>
              </w:rPr>
              <w:t>ципальных правовых актов</w:t>
            </w:r>
          </w:p>
        </w:tc>
      </w:tr>
      <w:tr w:rsidR="003B1163" w:rsidRPr="00054CE4" w:rsidTr="00CF7F09">
        <w:trPr>
          <w:trHeight w:val="227"/>
        </w:trPr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proofErr w:type="spellStart"/>
            <w:r>
              <w:t>Финансово</w:t>
            </w:r>
            <w:r w:rsidR="00DB4058" w:rsidRPr="00131525">
              <w:softHyphen/>
              <w:t>эконо</w:t>
            </w:r>
            <w:r>
              <w:t>мичес</w:t>
            </w:r>
            <w:r>
              <w:softHyphen/>
              <w:t>кие</w:t>
            </w:r>
            <w:proofErr w:type="spellEnd"/>
          </w:p>
        </w:tc>
        <w:tc>
          <w:tcPr>
            <w:tcW w:w="0" w:type="auto"/>
          </w:tcPr>
          <w:p w:rsidR="00DB4058" w:rsidRPr="00131525" w:rsidRDefault="003B1163" w:rsidP="003B1163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еблагоприятное ра</w:t>
            </w:r>
            <w:r w:rsidR="00DB4058" w:rsidRPr="00131525">
              <w:t>з</w:t>
            </w:r>
            <w:r w:rsidR="00DB4058" w:rsidRPr="00131525">
              <w:t xml:space="preserve">витие </w:t>
            </w:r>
            <w:proofErr w:type="gramStart"/>
            <w:r w:rsidR="00DB4058" w:rsidRPr="00131525">
              <w:t>экономических процессов</w:t>
            </w:r>
            <w:proofErr w:type="gramEnd"/>
            <w:r w:rsidR="00DB4058" w:rsidRPr="00131525">
              <w:t xml:space="preserve"> в мире </w:t>
            </w:r>
            <w:r>
              <w:t>ц</w:t>
            </w:r>
            <w:r>
              <w:t>е</w:t>
            </w:r>
            <w:r>
              <w:t xml:space="preserve">лом, в стране </w:t>
            </w:r>
            <w:r w:rsidR="00DB4058" w:rsidRPr="00131525">
              <w:t>и в о</w:t>
            </w:r>
            <w:r w:rsidR="00DB4058" w:rsidRPr="00131525">
              <w:t>б</w:t>
            </w:r>
            <w:r w:rsidR="00DB4058" w:rsidRPr="00131525">
              <w:t>ла</w:t>
            </w:r>
            <w:r>
              <w:t>сти</w:t>
            </w:r>
            <w:r w:rsidR="00DB4058" w:rsidRPr="00131525">
              <w:t>, приводящее к выпадению доходов бюджета муниц</w:t>
            </w:r>
            <w:r w:rsidR="00DB4058" w:rsidRPr="00131525">
              <w:t>и</w:t>
            </w:r>
            <w:r w:rsidR="00DB4058" w:rsidRPr="00131525">
              <w:t>пального района или увеличению расходов и, как следствие, к пересмотру финан</w:t>
            </w:r>
            <w:r w:rsidR="00DB4058" w:rsidRPr="00131525">
              <w:softHyphen/>
              <w:t>сирования ранее пр</w:t>
            </w:r>
            <w:r w:rsidR="00DB4058" w:rsidRPr="00131525">
              <w:t>и</w:t>
            </w:r>
            <w:r w:rsidR="00DB4058" w:rsidRPr="00131525">
              <w:t>нятых расходных обязательств на ре</w:t>
            </w:r>
            <w:r w:rsidR="00DB4058" w:rsidRPr="00131525">
              <w:t>а</w:t>
            </w:r>
            <w:r w:rsidR="00DB4058" w:rsidRPr="00131525">
              <w:t>лизацию меропри</w:t>
            </w:r>
            <w:r w:rsidR="00DB4058" w:rsidRPr="00131525">
              <w:t>я</w:t>
            </w:r>
            <w:r w:rsidR="00DB4058" w:rsidRPr="00131525">
              <w:t xml:space="preserve">тий </w:t>
            </w:r>
            <w:r w:rsidR="00DB4058" w:rsidRPr="00131525">
              <w:rPr>
                <w:rFonts w:eastAsia="Times New Roman"/>
              </w:rPr>
              <w:t xml:space="preserve">муниципальной </w:t>
            </w:r>
            <w:r w:rsidR="00DB4058" w:rsidRPr="00131525">
              <w:t>программы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средств на р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ализацию мероприятий м</w:t>
            </w:r>
            <w:r w:rsidR="00DB4058" w:rsidRPr="00131525">
              <w:rPr>
                <w:sz w:val="24"/>
                <w:szCs w:val="24"/>
              </w:rPr>
              <w:t>у</w:t>
            </w:r>
            <w:r w:rsidR="00DB4058" w:rsidRPr="00131525">
              <w:rPr>
                <w:sz w:val="24"/>
                <w:szCs w:val="24"/>
              </w:rPr>
              <w:t>ниципальной программы из областного бюджета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 и эффективности использования бюджетных средств, направляемых на реализацию муниципальной программы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ациональное использов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ние имеющихся финанс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вых средств (обеспечение экономии бюджетных сре</w:t>
            </w:r>
            <w:proofErr w:type="gramStart"/>
            <w:r w:rsidR="00DB4058" w:rsidRPr="00131525">
              <w:rPr>
                <w:sz w:val="24"/>
                <w:szCs w:val="24"/>
              </w:rPr>
              <w:t>дств пр</w:t>
            </w:r>
            <w:proofErr w:type="gramEnd"/>
            <w:r w:rsidR="00DB4058" w:rsidRPr="00131525">
              <w:rPr>
                <w:sz w:val="24"/>
                <w:szCs w:val="24"/>
              </w:rPr>
              <w:t>и осуществлении муниципального заказа в рамках реализации мер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приятий муниципальной программы)</w:t>
            </w:r>
          </w:p>
        </w:tc>
        <w:tc>
          <w:tcPr>
            <w:tcW w:w="0" w:type="auto"/>
            <w:shd w:val="clear" w:color="auto" w:fill="auto"/>
          </w:tcPr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bookmarkStart w:id="0" w:name="_Toc329967219"/>
            <w:bookmarkStart w:id="1" w:name="_Toc330234977"/>
            <w:r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орректировка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 в соответствии с фа</w:t>
            </w:r>
            <w:r w:rsidR="00DB4058" w:rsidRPr="00131525">
              <w:rPr>
                <w:sz w:val="24"/>
                <w:szCs w:val="24"/>
              </w:rPr>
              <w:t>к</w:t>
            </w:r>
            <w:r w:rsidR="00DB4058" w:rsidRPr="00131525">
              <w:rPr>
                <w:sz w:val="24"/>
                <w:szCs w:val="24"/>
              </w:rPr>
              <w:t>тическим уровнем ф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нансирования и пе</w:t>
            </w:r>
            <w:r w:rsidR="00DB4058" w:rsidRPr="00131525">
              <w:rPr>
                <w:sz w:val="24"/>
                <w:szCs w:val="24"/>
              </w:rPr>
              <w:softHyphen/>
              <w:t>рераспределение средств между наиб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лее приоритетными направлениями мун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ципальной программы, сокращение объемов финансирования менее приоритетных напра</w:t>
            </w:r>
            <w:r w:rsidR="00DB4058" w:rsidRPr="00131525">
              <w:rPr>
                <w:sz w:val="24"/>
                <w:szCs w:val="24"/>
              </w:rPr>
              <w:t>в</w:t>
            </w:r>
            <w:r w:rsidR="00DB4058" w:rsidRPr="00131525">
              <w:rPr>
                <w:sz w:val="24"/>
                <w:szCs w:val="24"/>
              </w:rPr>
              <w:t>лений муниципальной программы</w:t>
            </w:r>
            <w:bookmarkEnd w:id="0"/>
            <w:bookmarkEnd w:id="1"/>
          </w:p>
        </w:tc>
      </w:tr>
      <w:tr w:rsidR="00DB4058" w:rsidRPr="00054CE4" w:rsidTr="00CF7F09">
        <w:trPr>
          <w:trHeight w:val="98"/>
        </w:trPr>
        <w:tc>
          <w:tcPr>
            <w:tcW w:w="0" w:type="auto"/>
            <w:gridSpan w:val="4"/>
          </w:tcPr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before="120" w:after="120" w:line="240" w:lineRule="exact"/>
              <w:jc w:val="center"/>
              <w:rPr>
                <w:b/>
                <w:bCs/>
              </w:rPr>
            </w:pPr>
            <w:r w:rsidRPr="00131525">
              <w:rPr>
                <w:b/>
                <w:bCs/>
              </w:rPr>
              <w:t>Внутренние риски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Органи</w:t>
            </w:r>
            <w:r>
              <w:softHyphen/>
              <w:t>зацион</w:t>
            </w:r>
            <w:r w:rsidR="00DB4058" w:rsidRPr="00131525">
              <w:t xml:space="preserve">ные 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highlight w:val="red"/>
              </w:rPr>
            </w:pPr>
            <w:r>
              <w:t>н</w:t>
            </w:r>
            <w:r w:rsidR="00DB4058" w:rsidRPr="00131525">
              <w:t>едостаточная то</w:t>
            </w:r>
            <w:r w:rsidR="00DB4058" w:rsidRPr="00131525">
              <w:t>ч</w:t>
            </w:r>
            <w:r w:rsidR="00DB4058" w:rsidRPr="00131525">
              <w:t>ность планирования мероприятий и пр</w:t>
            </w:r>
            <w:r w:rsidR="00DB4058" w:rsidRPr="00131525">
              <w:t>о</w:t>
            </w:r>
            <w:r w:rsidR="00DB4058" w:rsidRPr="00131525">
              <w:t>гнозирования знач</w:t>
            </w:r>
            <w:r w:rsidR="00DB4058" w:rsidRPr="00131525">
              <w:t>е</w:t>
            </w:r>
            <w:r w:rsidR="00DB4058" w:rsidRPr="00131525">
              <w:t xml:space="preserve">ний показателей </w:t>
            </w:r>
            <w:r w:rsidR="00DB4058" w:rsidRPr="00131525">
              <w:rPr>
                <w:rFonts w:eastAsia="Times New Roman"/>
              </w:rPr>
              <w:t>м</w:t>
            </w:r>
            <w:r w:rsidR="00DB4058" w:rsidRPr="00131525">
              <w:rPr>
                <w:rFonts w:eastAsia="Times New Roman"/>
              </w:rPr>
              <w:t>у</w:t>
            </w:r>
            <w:r w:rsidR="00DB4058" w:rsidRPr="00131525">
              <w:rPr>
                <w:rFonts w:eastAsia="Times New Roman"/>
              </w:rPr>
              <w:t xml:space="preserve">ниципальной </w:t>
            </w:r>
            <w:r w:rsidR="00DB4058" w:rsidRPr="00131525">
              <w:t>пр</w:t>
            </w:r>
            <w:r w:rsidR="00DB4058" w:rsidRPr="00131525">
              <w:t>о</w:t>
            </w:r>
            <w:r w:rsidR="00DB4058" w:rsidRPr="00131525">
              <w:t>граммы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годовых планов реализации мероприятий муниципальной программы, осуществление последу</w:t>
            </w:r>
            <w:r w:rsidR="00DB4058" w:rsidRPr="00131525">
              <w:rPr>
                <w:sz w:val="24"/>
                <w:szCs w:val="24"/>
              </w:rPr>
              <w:t>ю</w:t>
            </w:r>
            <w:r w:rsidR="00DB4058" w:rsidRPr="00131525">
              <w:rPr>
                <w:sz w:val="24"/>
                <w:szCs w:val="24"/>
              </w:rPr>
              <w:t>щего мониторинга их в</w:t>
            </w:r>
            <w:r w:rsidR="00DB4058" w:rsidRPr="00131525">
              <w:rPr>
                <w:sz w:val="24"/>
                <w:szCs w:val="24"/>
              </w:rPr>
              <w:t>ы</w:t>
            </w:r>
            <w:r w:rsidR="00DB4058" w:rsidRPr="00131525">
              <w:rPr>
                <w:sz w:val="24"/>
                <w:szCs w:val="24"/>
              </w:rPr>
              <w:t>полнения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DB4058" w:rsidRPr="00131525">
              <w:rPr>
                <w:sz w:val="24"/>
                <w:szCs w:val="24"/>
              </w:rPr>
              <w:t>ониторинг ре</w:t>
            </w:r>
            <w:r w:rsidR="00DB4058" w:rsidRPr="00131525">
              <w:rPr>
                <w:sz w:val="24"/>
                <w:szCs w:val="24"/>
              </w:rPr>
              <w:softHyphen/>
              <w:t>зультативности меропри</w:t>
            </w:r>
            <w:r w:rsidR="00DB4058" w:rsidRPr="00131525">
              <w:rPr>
                <w:sz w:val="24"/>
                <w:szCs w:val="24"/>
              </w:rPr>
              <w:t>я</w:t>
            </w:r>
            <w:r w:rsidR="00DB4058" w:rsidRPr="00131525">
              <w:rPr>
                <w:sz w:val="24"/>
                <w:szCs w:val="24"/>
              </w:rPr>
              <w:t>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 xml:space="preserve">граммы и эффективности использования бюджетных средств, направляемых на реализацию муниципальной программы </w:t>
            </w:r>
          </w:p>
          <w:p w:rsidR="00DB4058" w:rsidRPr="00131525" w:rsidRDefault="00DB4058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DB4058" w:rsidRPr="00131525">
              <w:rPr>
                <w:sz w:val="24"/>
                <w:szCs w:val="24"/>
              </w:rPr>
              <w:t>азмещение информации о результатах реализации м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lastRenderedPageBreak/>
              <w:t>роприятий муниципальной программы на сайте Адм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нистрации муниципального района в информационно-телекоммуникационной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ти «Интернет»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3B1163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DB4058" w:rsidRPr="00131525">
              <w:rPr>
                <w:sz w:val="24"/>
                <w:szCs w:val="24"/>
              </w:rPr>
              <w:t>оставление плана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пальных закупок, формир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вание четких требований к квалификации исполнит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лей и результатам работ</w:t>
            </w:r>
          </w:p>
        </w:tc>
        <w:tc>
          <w:tcPr>
            <w:tcW w:w="0" w:type="auto"/>
          </w:tcPr>
          <w:p w:rsidR="00DB4058" w:rsidRPr="00131525" w:rsidRDefault="003B1163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к</w:t>
            </w:r>
            <w:r w:rsidR="00DB4058" w:rsidRPr="00131525">
              <w:rPr>
                <w:color w:val="auto"/>
              </w:rPr>
              <w:t xml:space="preserve">орректировка плана мероприятий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>пальной</w:t>
            </w:r>
            <w:r w:rsidR="00DB4058" w:rsidRPr="00131525">
              <w:rPr>
                <w:color w:val="auto"/>
              </w:rPr>
              <w:t xml:space="preserve"> программы и значений показателей реализации </w:t>
            </w:r>
            <w:r w:rsidR="00DB4058" w:rsidRPr="00131525">
              <w:t>муниц</w:t>
            </w:r>
            <w:r w:rsidR="00DB4058" w:rsidRPr="00131525">
              <w:t>и</w:t>
            </w:r>
            <w:r w:rsidR="00DB4058" w:rsidRPr="00131525">
              <w:t xml:space="preserve">пальной </w:t>
            </w:r>
            <w:r w:rsidR="00DB4058" w:rsidRPr="00131525">
              <w:rPr>
                <w:color w:val="auto"/>
              </w:rPr>
              <w:t>программы</w:t>
            </w:r>
          </w:p>
          <w:p w:rsidR="00DB4058" w:rsidRPr="00131525" w:rsidRDefault="00DB405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  <w:rPr>
                <w:color w:val="auto"/>
              </w:rPr>
            </w:pPr>
          </w:p>
          <w:p w:rsidR="00DB4058" w:rsidRPr="00131525" w:rsidRDefault="003B1163" w:rsidP="003B1163">
            <w:pPr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рименение санкций к внешним исполнителям мероприятий муниц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пальной программы, при необходимости – замена исполнителей мероприятий</w:t>
            </w:r>
          </w:p>
        </w:tc>
      </w:tr>
      <w:tr w:rsidR="003B1163" w:rsidRPr="00054CE4" w:rsidTr="00CF7F09">
        <w:trPr>
          <w:trHeight w:val="480"/>
        </w:trPr>
        <w:tc>
          <w:tcPr>
            <w:tcW w:w="0" w:type="auto"/>
          </w:tcPr>
          <w:p w:rsidR="00DB4058" w:rsidRPr="00131525" w:rsidRDefault="00DB4058" w:rsidP="00B21B68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 w:rsidRPr="00131525">
              <w:lastRenderedPageBreak/>
              <w:t>Ресурсные (кадровые)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t>н</w:t>
            </w:r>
            <w:r w:rsidR="00DB4058" w:rsidRPr="00131525">
              <w:t>едостаточная кв</w:t>
            </w:r>
            <w:r w:rsidR="00DB4058" w:rsidRPr="00131525">
              <w:t>а</w:t>
            </w:r>
            <w:r w:rsidR="00DB4058" w:rsidRPr="00131525">
              <w:t>лификация специал</w:t>
            </w:r>
            <w:r w:rsidR="00DB4058" w:rsidRPr="00131525">
              <w:t>и</w:t>
            </w:r>
            <w:r w:rsidR="00DB4058" w:rsidRPr="00131525">
              <w:t>стов, исполняющих мероприятия мун</w:t>
            </w:r>
            <w:r w:rsidR="00DB4058" w:rsidRPr="00131525">
              <w:t>и</w:t>
            </w:r>
            <w:r w:rsidR="00DB4058" w:rsidRPr="00131525">
              <w:t>ципальной програ</w:t>
            </w:r>
            <w:r w:rsidR="00DB4058" w:rsidRPr="00131525">
              <w:t>м</w:t>
            </w:r>
            <w:r w:rsidR="00DB4058" w:rsidRPr="00131525">
              <w:t>мы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азначение постоянных о</w:t>
            </w:r>
            <w:r w:rsidR="00DB4058" w:rsidRPr="00131525">
              <w:rPr>
                <w:sz w:val="24"/>
                <w:szCs w:val="24"/>
              </w:rPr>
              <w:t>т</w:t>
            </w:r>
            <w:r w:rsidR="00DB4058" w:rsidRPr="00131525">
              <w:rPr>
                <w:sz w:val="24"/>
                <w:szCs w:val="24"/>
              </w:rPr>
              <w:t>ветственных исполнителей с обеспечением возможн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сти их полноценного уч</w:t>
            </w:r>
            <w:r w:rsidR="00DB4058" w:rsidRPr="00131525">
              <w:rPr>
                <w:sz w:val="24"/>
                <w:szCs w:val="24"/>
              </w:rPr>
              <w:t>а</w:t>
            </w:r>
            <w:r w:rsidR="00DB4058" w:rsidRPr="00131525">
              <w:rPr>
                <w:sz w:val="24"/>
                <w:szCs w:val="24"/>
              </w:rPr>
              <w:t>стия в реализации меропр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ятий муниципальной пр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граммы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овышение квалификации исполнителей мероприятий муниципальной программы (проведение обучений, с</w:t>
            </w:r>
            <w:r w:rsidR="00DB4058" w:rsidRPr="00131525">
              <w:rPr>
                <w:sz w:val="24"/>
                <w:szCs w:val="24"/>
              </w:rPr>
              <w:t>е</w:t>
            </w:r>
            <w:r w:rsidR="00DB4058" w:rsidRPr="00131525">
              <w:rPr>
                <w:sz w:val="24"/>
                <w:szCs w:val="24"/>
              </w:rPr>
              <w:t>минаров, обеспечение им открытого доступа к мет</w:t>
            </w:r>
            <w:r w:rsidR="00DB4058" w:rsidRPr="00131525">
              <w:rPr>
                <w:sz w:val="24"/>
                <w:szCs w:val="24"/>
              </w:rPr>
              <w:t>о</w:t>
            </w:r>
            <w:r w:rsidR="00DB4058" w:rsidRPr="00131525">
              <w:rPr>
                <w:sz w:val="24"/>
                <w:szCs w:val="24"/>
              </w:rPr>
              <w:t>дическим и информацио</w:t>
            </w:r>
            <w:r w:rsidR="00DB4058" w:rsidRPr="00131525">
              <w:rPr>
                <w:sz w:val="24"/>
                <w:szCs w:val="24"/>
              </w:rPr>
              <w:t>н</w:t>
            </w:r>
            <w:r w:rsidR="00DB4058" w:rsidRPr="00131525">
              <w:rPr>
                <w:sz w:val="24"/>
                <w:szCs w:val="24"/>
              </w:rPr>
              <w:t>ным материалам)</w:t>
            </w:r>
          </w:p>
          <w:p w:rsidR="00DB4058" w:rsidRPr="00131525" w:rsidRDefault="00DB405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</w:p>
          <w:p w:rsidR="00DB4058" w:rsidRPr="00131525" w:rsidRDefault="00B21B68" w:rsidP="00CF7F09">
            <w:pPr>
              <w:widowControl w:val="0"/>
              <w:tabs>
                <w:tab w:val="left" w:pos="851"/>
              </w:tabs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4058" w:rsidRPr="00131525">
              <w:rPr>
                <w:sz w:val="24"/>
                <w:szCs w:val="24"/>
              </w:rPr>
              <w:t>ривлечение к реализации мероприятий муниципал</w:t>
            </w:r>
            <w:r w:rsidR="00DB4058" w:rsidRPr="00131525">
              <w:rPr>
                <w:sz w:val="24"/>
                <w:szCs w:val="24"/>
              </w:rPr>
              <w:t>ь</w:t>
            </w:r>
            <w:r w:rsidR="00DB4058" w:rsidRPr="00131525">
              <w:rPr>
                <w:sz w:val="24"/>
                <w:szCs w:val="24"/>
              </w:rPr>
              <w:t>ной программы представ</w:t>
            </w:r>
            <w:r w:rsidR="00DB4058" w:rsidRPr="00131525">
              <w:rPr>
                <w:sz w:val="24"/>
                <w:szCs w:val="24"/>
              </w:rPr>
              <w:t>и</w:t>
            </w:r>
            <w:r w:rsidR="00DB4058" w:rsidRPr="00131525">
              <w:rPr>
                <w:sz w:val="24"/>
                <w:szCs w:val="24"/>
              </w:rPr>
              <w:t>телей общественных и научных организаций</w:t>
            </w:r>
          </w:p>
        </w:tc>
        <w:tc>
          <w:tcPr>
            <w:tcW w:w="0" w:type="auto"/>
          </w:tcPr>
          <w:p w:rsidR="00DB4058" w:rsidRPr="00131525" w:rsidRDefault="00B21B68" w:rsidP="00CF7F09">
            <w:pPr>
              <w:pStyle w:val="Default"/>
              <w:tabs>
                <w:tab w:val="left" w:pos="851"/>
              </w:tabs>
              <w:spacing w:line="240" w:lineRule="exact"/>
              <w:jc w:val="both"/>
            </w:pPr>
            <w:r>
              <w:rPr>
                <w:rFonts w:eastAsia="Times New Roman"/>
              </w:rPr>
              <w:t>р</w:t>
            </w:r>
            <w:r w:rsidR="00DB4058" w:rsidRPr="00131525">
              <w:rPr>
                <w:rFonts w:eastAsia="Times New Roman"/>
              </w:rPr>
              <w:t>отация или замена и</w:t>
            </w:r>
            <w:r w:rsidR="00DB4058" w:rsidRPr="00131525">
              <w:rPr>
                <w:rFonts w:eastAsia="Times New Roman"/>
              </w:rPr>
              <w:t>с</w:t>
            </w:r>
            <w:r w:rsidR="00DB4058" w:rsidRPr="00131525">
              <w:rPr>
                <w:rFonts w:eastAsia="Times New Roman"/>
              </w:rPr>
              <w:t>полнителей меропри</w:t>
            </w:r>
            <w:r w:rsidR="00DB4058" w:rsidRPr="00131525">
              <w:rPr>
                <w:rFonts w:eastAsia="Times New Roman"/>
              </w:rPr>
              <w:t>я</w:t>
            </w:r>
            <w:r w:rsidR="00DB4058" w:rsidRPr="00131525">
              <w:rPr>
                <w:rFonts w:eastAsia="Times New Roman"/>
              </w:rPr>
              <w:t xml:space="preserve">тий </w:t>
            </w:r>
            <w:r w:rsidR="00DB4058" w:rsidRPr="00131525">
              <w:t>муниципальной</w:t>
            </w:r>
            <w:r w:rsidR="00DB4058" w:rsidRPr="00131525">
              <w:rPr>
                <w:rFonts w:eastAsia="Times New Roman"/>
              </w:rPr>
              <w:t xml:space="preserve"> программы</w:t>
            </w:r>
          </w:p>
        </w:tc>
      </w:tr>
    </w:tbl>
    <w:p w:rsidR="008D2305" w:rsidRDefault="008D2305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B4058" w:rsidRPr="00CB04EA" w:rsidRDefault="00DB4058" w:rsidP="00DB4058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CB04EA">
        <w:rPr>
          <w:b/>
          <w:sz w:val="28"/>
          <w:szCs w:val="28"/>
          <w:lang w:val="en-US"/>
        </w:rPr>
        <w:t>IV</w:t>
      </w:r>
      <w:r w:rsidRPr="00CB04EA">
        <w:rPr>
          <w:b/>
          <w:sz w:val="28"/>
          <w:szCs w:val="28"/>
        </w:rPr>
        <w:t>. Механизм управления реализацией муниципальной программы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Fonts w:eastAsia="MS Mincho"/>
          <w:szCs w:val="26"/>
          <w:lang w:eastAsia="ja-JP"/>
        </w:rPr>
        <w:t xml:space="preserve">Оценку соотношения эффективности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с приоритетами, целями и показателями прогноза социально-экономического развития муниципального района и </w:t>
      </w:r>
      <w:proofErr w:type="gramStart"/>
      <w:r w:rsidRPr="004A2BC7">
        <w:rPr>
          <w:rFonts w:eastAsia="MS Mincho"/>
          <w:szCs w:val="26"/>
          <w:lang w:eastAsia="ja-JP"/>
        </w:rPr>
        <w:t>контроль за</w:t>
      </w:r>
      <w:proofErr w:type="gramEnd"/>
      <w:r w:rsidRPr="004A2BC7">
        <w:rPr>
          <w:rFonts w:eastAsia="MS Mincho"/>
          <w:szCs w:val="26"/>
          <w:lang w:eastAsia="ja-JP"/>
        </w:rPr>
        <w:t xml:space="preserve"> реализацией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ос</w:t>
      </w:r>
      <w:r w:rsidRPr="004A2BC7">
        <w:rPr>
          <w:rFonts w:eastAsia="MS Mincho"/>
          <w:szCs w:val="26"/>
          <w:lang w:eastAsia="ja-JP"/>
        </w:rPr>
        <w:t>у</w:t>
      </w:r>
      <w:r w:rsidRPr="004A2BC7">
        <w:rPr>
          <w:rFonts w:eastAsia="MS Mincho"/>
          <w:szCs w:val="26"/>
          <w:lang w:eastAsia="ja-JP"/>
        </w:rPr>
        <w:t xml:space="preserve">ществляет заместитель </w:t>
      </w:r>
      <w:r w:rsidRPr="004A2BC7">
        <w:rPr>
          <w:rStyle w:val="FontStyle30"/>
        </w:rPr>
        <w:t>Главы администрации муниципального района, обеспечива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>щий проведение на территории муниципального района мероприятий по исполнению консолидированного бюджета муниципального района, в том числе увеличению д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>ходной части бюджета муниципального района.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>Комитет финансов осуществляет: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непосредственный </w:t>
      </w:r>
      <w:proofErr w:type="gramStart"/>
      <w:r w:rsidRPr="004A2BC7">
        <w:rPr>
          <w:rStyle w:val="FontStyle30"/>
        </w:rPr>
        <w:t>контроль за</w:t>
      </w:r>
      <w:proofErr w:type="gramEnd"/>
      <w:r w:rsidRPr="004A2BC7">
        <w:rPr>
          <w:rStyle w:val="FontStyle30"/>
        </w:rPr>
        <w:t xml:space="preserve"> ходом реализации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координацию </w:t>
      </w:r>
      <w:r w:rsidR="00B21B68">
        <w:rPr>
          <w:rStyle w:val="FontStyle30"/>
        </w:rPr>
        <w:t xml:space="preserve">выполнения </w:t>
      </w:r>
      <w:r w:rsidRPr="004A2BC7">
        <w:rPr>
          <w:rStyle w:val="FontStyle30"/>
        </w:rPr>
        <w:t>мероприятий;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подготовку при необходимости предложений по уточнению мероприятий </w:t>
      </w:r>
      <w:r w:rsidRPr="004A2BC7">
        <w:rPr>
          <w:szCs w:val="26"/>
        </w:rPr>
        <w:t>м</w:t>
      </w:r>
      <w:r w:rsidRPr="004A2BC7">
        <w:rPr>
          <w:szCs w:val="26"/>
        </w:rPr>
        <w:t>у</w:t>
      </w:r>
      <w:r w:rsidRPr="004A2BC7">
        <w:rPr>
          <w:szCs w:val="26"/>
        </w:rPr>
        <w:t>ниципальной</w:t>
      </w:r>
      <w:r w:rsidRPr="004A2BC7">
        <w:rPr>
          <w:rFonts w:eastAsia="MS Mincho"/>
          <w:szCs w:val="26"/>
          <w:lang w:eastAsia="ja-JP"/>
        </w:rPr>
        <w:t xml:space="preserve"> программы, объемов финансирования, </w:t>
      </w:r>
      <w:r w:rsidR="00B21B68">
        <w:rPr>
          <w:rFonts w:eastAsia="MS Mincho"/>
          <w:szCs w:val="26"/>
          <w:lang w:eastAsia="ja-JP"/>
        </w:rPr>
        <w:t>механизмов реализации муниц</w:t>
      </w:r>
      <w:r w:rsidR="00B21B68">
        <w:rPr>
          <w:rFonts w:eastAsia="MS Mincho"/>
          <w:szCs w:val="26"/>
          <w:lang w:eastAsia="ja-JP"/>
        </w:rPr>
        <w:t>и</w:t>
      </w:r>
      <w:r w:rsidR="00B21B68">
        <w:rPr>
          <w:rFonts w:eastAsia="MS Mincho"/>
          <w:szCs w:val="26"/>
          <w:lang w:eastAsia="ja-JP"/>
        </w:rPr>
        <w:lastRenderedPageBreak/>
        <w:t xml:space="preserve">пальной программы, исполнителей муниципальной программы, </w:t>
      </w:r>
      <w:r w:rsidRPr="004A2BC7">
        <w:rPr>
          <w:rFonts w:eastAsia="MS Mincho"/>
          <w:szCs w:val="26"/>
          <w:lang w:eastAsia="ja-JP"/>
        </w:rPr>
        <w:t xml:space="preserve">целевых показателей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программы;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4A2BC7">
        <w:rPr>
          <w:rFonts w:eastAsia="MS Mincho"/>
          <w:szCs w:val="26"/>
          <w:lang w:eastAsia="ja-JP"/>
        </w:rPr>
        <w:t xml:space="preserve">составление отчетов о ходе реализации </w:t>
      </w:r>
      <w:r w:rsidRPr="004A2BC7">
        <w:rPr>
          <w:szCs w:val="26"/>
        </w:rPr>
        <w:t>муниципальной</w:t>
      </w:r>
      <w:r w:rsidRPr="004A2BC7">
        <w:rPr>
          <w:rFonts w:eastAsia="MS Mincho"/>
          <w:szCs w:val="26"/>
          <w:lang w:eastAsia="ja-JP"/>
        </w:rPr>
        <w:t xml:space="preserve"> программы в соотве</w:t>
      </w:r>
      <w:r w:rsidRPr="004A2BC7">
        <w:rPr>
          <w:rFonts w:eastAsia="MS Mincho"/>
          <w:szCs w:val="26"/>
          <w:lang w:eastAsia="ja-JP"/>
        </w:rPr>
        <w:t>т</w:t>
      </w:r>
      <w:r w:rsidRPr="004A2BC7">
        <w:rPr>
          <w:rFonts w:eastAsia="MS Mincho"/>
          <w:szCs w:val="26"/>
          <w:lang w:eastAsia="ja-JP"/>
        </w:rPr>
        <w:t xml:space="preserve">ствии с </w:t>
      </w:r>
      <w:r w:rsidR="007F363C" w:rsidRPr="004A2BC7">
        <w:rPr>
          <w:rFonts w:eastAsia="MS Mincho"/>
          <w:szCs w:val="26"/>
          <w:lang w:eastAsia="ja-JP"/>
        </w:rPr>
        <w:t>постановлением</w:t>
      </w:r>
      <w:r w:rsidRPr="004A2BC7">
        <w:rPr>
          <w:rFonts w:eastAsia="MS Mincho"/>
          <w:szCs w:val="26"/>
          <w:lang w:eastAsia="ja-JP"/>
        </w:rPr>
        <w:t xml:space="preserve"> Администрации </w:t>
      </w:r>
      <w:proofErr w:type="spellStart"/>
      <w:r w:rsidRPr="004A2BC7">
        <w:rPr>
          <w:rFonts w:eastAsia="MS Mincho"/>
          <w:szCs w:val="26"/>
          <w:lang w:eastAsia="ja-JP"/>
        </w:rPr>
        <w:t>Шимского</w:t>
      </w:r>
      <w:proofErr w:type="spellEnd"/>
      <w:r w:rsidRPr="004A2BC7">
        <w:rPr>
          <w:rFonts w:eastAsia="MS Mincho"/>
          <w:szCs w:val="26"/>
          <w:lang w:eastAsia="ja-JP"/>
        </w:rPr>
        <w:t xml:space="preserve"> муниципального района от </w:t>
      </w:r>
      <w:r w:rsidR="007F363C" w:rsidRPr="004A2BC7">
        <w:rPr>
          <w:rFonts w:eastAsia="MS Mincho"/>
          <w:szCs w:val="26"/>
          <w:lang w:eastAsia="ja-JP"/>
        </w:rPr>
        <w:t>02</w:t>
      </w:r>
      <w:r w:rsidRPr="004A2BC7">
        <w:rPr>
          <w:rFonts w:eastAsia="MS Mincho"/>
          <w:szCs w:val="26"/>
          <w:lang w:eastAsia="ja-JP"/>
        </w:rPr>
        <w:t>.0</w:t>
      </w:r>
      <w:r w:rsidR="007F363C" w:rsidRPr="004A2BC7">
        <w:rPr>
          <w:rFonts w:eastAsia="MS Mincho"/>
          <w:szCs w:val="26"/>
          <w:lang w:eastAsia="ja-JP"/>
        </w:rPr>
        <w:t>3</w:t>
      </w:r>
      <w:r w:rsidRPr="004A2BC7">
        <w:rPr>
          <w:rFonts w:eastAsia="MS Mincho"/>
          <w:szCs w:val="26"/>
          <w:lang w:eastAsia="ja-JP"/>
        </w:rPr>
        <w:t>.201</w:t>
      </w:r>
      <w:r w:rsidR="007F363C" w:rsidRPr="004A2BC7">
        <w:rPr>
          <w:rFonts w:eastAsia="MS Mincho"/>
          <w:szCs w:val="26"/>
          <w:lang w:eastAsia="ja-JP"/>
        </w:rPr>
        <w:t>7</w:t>
      </w:r>
      <w:r w:rsidRPr="004A2BC7">
        <w:rPr>
          <w:rFonts w:eastAsia="MS Mincho"/>
          <w:szCs w:val="26"/>
          <w:lang w:eastAsia="ja-JP"/>
        </w:rPr>
        <w:t xml:space="preserve"> № 1</w:t>
      </w:r>
      <w:r w:rsidR="007F363C" w:rsidRPr="004A2BC7">
        <w:rPr>
          <w:rFonts w:eastAsia="MS Mincho"/>
          <w:szCs w:val="26"/>
          <w:lang w:eastAsia="ja-JP"/>
        </w:rPr>
        <w:t>8</w:t>
      </w:r>
      <w:r w:rsidRPr="004A2BC7">
        <w:rPr>
          <w:rFonts w:eastAsia="MS Mincho"/>
          <w:szCs w:val="26"/>
          <w:lang w:eastAsia="ja-JP"/>
        </w:rPr>
        <w:t>4.</w:t>
      </w:r>
    </w:p>
    <w:p w:rsidR="00DB4058" w:rsidRPr="004A2BC7" w:rsidRDefault="00DB4058" w:rsidP="004A2BC7">
      <w:pPr>
        <w:spacing w:line="360" w:lineRule="atLeast"/>
        <w:ind w:firstLine="709"/>
        <w:jc w:val="both"/>
        <w:rPr>
          <w:rStyle w:val="FontStyle30"/>
        </w:rPr>
      </w:pPr>
      <w:r w:rsidRPr="004A2BC7">
        <w:rPr>
          <w:rStyle w:val="FontStyle30"/>
        </w:rPr>
        <w:t xml:space="preserve">Для обеспечения реализации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соисполнители </w:t>
      </w:r>
      <w:r w:rsidRPr="004A2BC7">
        <w:rPr>
          <w:szCs w:val="26"/>
        </w:rPr>
        <w:t>мун</w:t>
      </w:r>
      <w:r w:rsidRPr="004A2BC7">
        <w:rPr>
          <w:szCs w:val="26"/>
        </w:rPr>
        <w:t>и</w:t>
      </w:r>
      <w:r w:rsidRPr="004A2BC7">
        <w:rPr>
          <w:szCs w:val="26"/>
        </w:rPr>
        <w:t>ципальной</w:t>
      </w:r>
      <w:r w:rsidRPr="004A2BC7">
        <w:rPr>
          <w:rStyle w:val="FontStyle30"/>
        </w:rPr>
        <w:t xml:space="preserve"> программы предоставляют в комитет отчеты о выполнении мероприятий </w:t>
      </w:r>
      <w:r w:rsidRPr="004A2BC7">
        <w:rPr>
          <w:szCs w:val="26"/>
        </w:rPr>
        <w:t>муниципальной</w:t>
      </w:r>
      <w:r w:rsidRPr="004A2BC7">
        <w:rPr>
          <w:rStyle w:val="FontStyle30"/>
        </w:rPr>
        <w:t xml:space="preserve"> программы до 10 июля текущего года и до 1</w:t>
      </w:r>
      <w:r w:rsidR="007F363C" w:rsidRPr="004A2BC7">
        <w:rPr>
          <w:rStyle w:val="FontStyle30"/>
        </w:rPr>
        <w:t>5</w:t>
      </w:r>
      <w:r w:rsidRPr="004A2BC7">
        <w:rPr>
          <w:rStyle w:val="FontStyle30"/>
        </w:rPr>
        <w:t xml:space="preserve"> февраля года, следу</w:t>
      </w:r>
      <w:r w:rsidRPr="004A2BC7">
        <w:rPr>
          <w:rStyle w:val="FontStyle30"/>
        </w:rPr>
        <w:t>ю</w:t>
      </w:r>
      <w:r w:rsidRPr="004A2BC7">
        <w:rPr>
          <w:rStyle w:val="FontStyle30"/>
        </w:rPr>
        <w:t xml:space="preserve">щего за </w:t>
      </w:r>
      <w:proofErr w:type="gramStart"/>
      <w:r w:rsidRPr="004A2BC7">
        <w:rPr>
          <w:rStyle w:val="FontStyle30"/>
        </w:rPr>
        <w:t>отчетным</w:t>
      </w:r>
      <w:proofErr w:type="gramEnd"/>
      <w:r w:rsidRPr="004A2BC7">
        <w:rPr>
          <w:rStyle w:val="FontStyle30"/>
        </w:rPr>
        <w:t>.</w:t>
      </w:r>
    </w:p>
    <w:p w:rsidR="00DB4058" w:rsidRPr="004A2BC7" w:rsidRDefault="00DB4058" w:rsidP="004A2BC7">
      <w:pPr>
        <w:pStyle w:val="ConsPlusNormal"/>
        <w:spacing w:line="360" w:lineRule="atLeast"/>
        <w:ind w:firstLine="709"/>
        <w:jc w:val="both"/>
        <w:rPr>
          <w:rStyle w:val="FontStyle30"/>
        </w:rPr>
      </w:pPr>
      <w:proofErr w:type="gramStart"/>
      <w:r w:rsidRPr="004A2BC7">
        <w:rPr>
          <w:rStyle w:val="FontStyle30"/>
        </w:rPr>
        <w:t>Комитет до 20 июля текущего года и до 01 марта года, следующего за отче</w:t>
      </w:r>
      <w:r w:rsidRPr="004A2BC7">
        <w:rPr>
          <w:rStyle w:val="FontStyle30"/>
        </w:rPr>
        <w:t>т</w:t>
      </w:r>
      <w:r w:rsidRPr="004A2BC7">
        <w:rPr>
          <w:rStyle w:val="FontStyle30"/>
        </w:rPr>
        <w:t>ным, готовит полугодовой и годовой отчеты о ходе реализации муниципальной пр</w:t>
      </w:r>
      <w:r w:rsidRPr="004A2BC7">
        <w:rPr>
          <w:rStyle w:val="FontStyle30"/>
        </w:rPr>
        <w:t>о</w:t>
      </w:r>
      <w:r w:rsidRPr="004A2BC7">
        <w:rPr>
          <w:rStyle w:val="FontStyle30"/>
        </w:rPr>
        <w:t xml:space="preserve">граммы, и направляет в </w:t>
      </w:r>
      <w:r w:rsidR="00D947DD">
        <w:rPr>
          <w:rStyle w:val="FontStyle30"/>
        </w:rPr>
        <w:t>о</w:t>
      </w:r>
      <w:r w:rsidR="00D947DD" w:rsidRPr="00D947DD">
        <w:rPr>
          <w:rStyle w:val="FontStyle30"/>
        </w:rPr>
        <w:t xml:space="preserve">тдел экономики Администрации </w:t>
      </w:r>
      <w:proofErr w:type="spellStart"/>
      <w:r w:rsidR="00D947DD" w:rsidRPr="00D947DD">
        <w:rPr>
          <w:rStyle w:val="FontStyle30"/>
        </w:rPr>
        <w:t>Шимского</w:t>
      </w:r>
      <w:proofErr w:type="spellEnd"/>
      <w:r w:rsidR="00D947DD" w:rsidRPr="00D947DD">
        <w:rPr>
          <w:rStyle w:val="FontStyle30"/>
        </w:rPr>
        <w:t xml:space="preserve"> муниципального района</w:t>
      </w:r>
      <w:r w:rsidRPr="004A2BC7">
        <w:rPr>
          <w:rStyle w:val="FontStyle30"/>
        </w:rPr>
        <w:t xml:space="preserve">. </w:t>
      </w:r>
      <w:proofErr w:type="gramEnd"/>
    </w:p>
    <w:p w:rsidR="00DB4058" w:rsidRDefault="00D947DD" w:rsidP="004A2BC7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D947DD">
        <w:rPr>
          <w:rStyle w:val="FontStyle30"/>
        </w:rPr>
        <w:t xml:space="preserve">Отдел экономики Администрации </w:t>
      </w:r>
      <w:proofErr w:type="spellStart"/>
      <w:r w:rsidRPr="00D947DD">
        <w:rPr>
          <w:rStyle w:val="FontStyle30"/>
        </w:rPr>
        <w:t>Шимского</w:t>
      </w:r>
      <w:proofErr w:type="spellEnd"/>
      <w:r w:rsidRPr="00D947DD">
        <w:rPr>
          <w:rStyle w:val="FontStyle30"/>
        </w:rPr>
        <w:t xml:space="preserve"> муниципального района </w:t>
      </w:r>
      <w:r w:rsidR="00DB4058" w:rsidRPr="004A2BC7">
        <w:rPr>
          <w:rStyle w:val="FontStyle30"/>
        </w:rPr>
        <w:t>ос</w:t>
      </w:r>
      <w:r w:rsidR="00DB4058" w:rsidRPr="004A2BC7">
        <w:rPr>
          <w:rStyle w:val="FontStyle30"/>
        </w:rPr>
        <w:t>у</w:t>
      </w:r>
      <w:r w:rsidR="00DB4058" w:rsidRPr="004A2BC7">
        <w:rPr>
          <w:rStyle w:val="FontStyle30"/>
        </w:rPr>
        <w:t>ществляет общий мониторинг хода реализации муниципальной программы. Результ</w:t>
      </w:r>
      <w:r w:rsidR="00DB4058" w:rsidRPr="004A2BC7">
        <w:rPr>
          <w:rStyle w:val="FontStyle30"/>
        </w:rPr>
        <w:t>а</w:t>
      </w:r>
      <w:r w:rsidR="00DB4058" w:rsidRPr="004A2BC7">
        <w:rPr>
          <w:rStyle w:val="FontStyle30"/>
        </w:rPr>
        <w:t xml:space="preserve">ты мониторинга и оценки выполнения целевых показателей ежегодно до 15 апреля года, следующего за </w:t>
      </w:r>
      <w:proofErr w:type="gramStart"/>
      <w:r w:rsidR="00DB4058" w:rsidRPr="004A2BC7">
        <w:rPr>
          <w:rStyle w:val="FontStyle30"/>
        </w:rPr>
        <w:t>отчетным</w:t>
      </w:r>
      <w:proofErr w:type="gramEnd"/>
      <w:r w:rsidR="00DB4058" w:rsidRPr="004A2BC7">
        <w:rPr>
          <w:rStyle w:val="FontStyle30"/>
        </w:rPr>
        <w:t>, докладывает Главе муниципального района.</w:t>
      </w:r>
    </w:p>
    <w:p w:rsidR="00DB4058" w:rsidRDefault="00DB4058" w:rsidP="00DB4058">
      <w:pPr>
        <w:pStyle w:val="1"/>
        <w:jc w:val="center"/>
        <w:rPr>
          <w:rFonts w:eastAsia="MS Mincho"/>
          <w:lang w:eastAsia="ja-JP"/>
        </w:rPr>
        <w:sectPr w:rsidR="00DB4058" w:rsidSect="00C22230">
          <w:headerReference w:type="default" r:id="rId9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:rsidR="0026284C" w:rsidRPr="0026284C" w:rsidRDefault="0026284C" w:rsidP="0026284C">
      <w:pPr>
        <w:spacing w:line="360" w:lineRule="atLeast"/>
        <w:ind w:firstLine="709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  <w:lang w:val="en-US"/>
        </w:rPr>
        <w:lastRenderedPageBreak/>
        <w:t>V</w:t>
      </w:r>
      <w:r w:rsidRPr="0026284C">
        <w:rPr>
          <w:rFonts w:eastAsia="Calibri"/>
          <w:b/>
          <w:sz w:val="28"/>
          <w:szCs w:val="28"/>
        </w:rPr>
        <w:t xml:space="preserve">. Мероприятия </w:t>
      </w:r>
      <w:r w:rsidRPr="0026284C">
        <w:rPr>
          <w:rFonts w:eastAsia="Calibri"/>
          <w:b/>
          <w:sz w:val="28"/>
          <w:szCs w:val="26"/>
        </w:rPr>
        <w:t>муниципальной</w:t>
      </w:r>
      <w:r w:rsidRPr="0026284C">
        <w:rPr>
          <w:rFonts w:eastAsia="Calibri"/>
          <w:b/>
          <w:sz w:val="28"/>
          <w:szCs w:val="28"/>
        </w:rPr>
        <w:t xml:space="preserve"> программы</w:t>
      </w:r>
    </w:p>
    <w:p w:rsidR="00D947DD" w:rsidRPr="0026284C" w:rsidRDefault="0026284C" w:rsidP="0026284C">
      <w:pPr>
        <w:spacing w:line="360" w:lineRule="atLeast"/>
        <w:jc w:val="center"/>
        <w:rPr>
          <w:rFonts w:eastAsia="Calibri"/>
          <w:b/>
          <w:sz w:val="28"/>
          <w:szCs w:val="28"/>
        </w:rPr>
      </w:pPr>
      <w:r w:rsidRPr="0026284C">
        <w:rPr>
          <w:rFonts w:eastAsia="Calibri"/>
          <w:b/>
          <w:sz w:val="28"/>
          <w:szCs w:val="28"/>
        </w:rPr>
        <w:t xml:space="preserve">«Управление </w:t>
      </w:r>
      <w:r w:rsidRPr="0026284C">
        <w:rPr>
          <w:rFonts w:eastAsia="Calibri"/>
          <w:b/>
          <w:sz w:val="28"/>
          <w:szCs w:val="26"/>
        </w:rPr>
        <w:t>муниципальными</w:t>
      </w:r>
      <w:r w:rsidRPr="0026284C">
        <w:rPr>
          <w:rFonts w:eastAsia="Calibri"/>
          <w:b/>
          <w:sz w:val="28"/>
          <w:szCs w:val="28"/>
        </w:rPr>
        <w:t xml:space="preserve"> финансами </w:t>
      </w:r>
      <w:proofErr w:type="spellStart"/>
      <w:r w:rsidRPr="0026284C">
        <w:rPr>
          <w:rFonts w:eastAsia="Calibri"/>
          <w:b/>
          <w:sz w:val="28"/>
          <w:szCs w:val="28"/>
        </w:rPr>
        <w:t>Шимского</w:t>
      </w:r>
      <w:proofErr w:type="spellEnd"/>
      <w:r w:rsidRPr="0026284C">
        <w:rPr>
          <w:rFonts w:eastAsia="Calibri"/>
          <w:b/>
          <w:sz w:val="28"/>
          <w:szCs w:val="28"/>
        </w:rPr>
        <w:t xml:space="preserve"> муниципального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462"/>
        <w:gridCol w:w="2223"/>
        <w:gridCol w:w="1504"/>
        <w:gridCol w:w="2265"/>
        <w:gridCol w:w="2285"/>
        <w:gridCol w:w="1007"/>
        <w:gridCol w:w="1007"/>
        <w:gridCol w:w="1007"/>
        <w:gridCol w:w="1007"/>
      </w:tblGrid>
      <w:tr w:rsidR="00D947DD" w:rsidRPr="0026284C" w:rsidTr="00F54541">
        <w:trPr>
          <w:trHeight w:val="234"/>
        </w:trPr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284C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284C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Наименование м</w:t>
            </w:r>
            <w:r w:rsidRPr="0026284C">
              <w:rPr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b/>
                <w:color w:val="000000"/>
                <w:sz w:val="24"/>
                <w:szCs w:val="24"/>
              </w:rPr>
              <w:t>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Срок ре</w:t>
            </w:r>
            <w:r w:rsidRPr="0026284C">
              <w:rPr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26284C">
              <w:rPr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b/>
                <w:color w:val="000000"/>
                <w:sz w:val="24"/>
                <w:szCs w:val="24"/>
              </w:rPr>
              <w:t>тель (номер цел</w:t>
            </w:r>
            <w:r w:rsidRPr="0026284C">
              <w:rPr>
                <w:b/>
                <w:color w:val="000000"/>
                <w:sz w:val="24"/>
                <w:szCs w:val="24"/>
              </w:rPr>
              <w:t>е</w:t>
            </w:r>
            <w:r w:rsidRPr="0026284C">
              <w:rPr>
                <w:b/>
                <w:color w:val="000000"/>
                <w:sz w:val="24"/>
                <w:szCs w:val="24"/>
              </w:rPr>
              <w:t xml:space="preserve">вого показателя из паспорта </w:t>
            </w:r>
            <w:r w:rsidRPr="0026284C">
              <w:rPr>
                <w:b/>
                <w:sz w:val="24"/>
                <w:szCs w:val="24"/>
              </w:rPr>
              <w:t>мун</w:t>
            </w:r>
            <w:r w:rsidRPr="0026284C">
              <w:rPr>
                <w:b/>
                <w:sz w:val="24"/>
                <w:szCs w:val="24"/>
              </w:rPr>
              <w:t>и</w:t>
            </w:r>
            <w:r w:rsidRPr="0026284C">
              <w:rPr>
                <w:b/>
                <w:sz w:val="24"/>
                <w:szCs w:val="24"/>
              </w:rPr>
              <w:t>ципальной</w:t>
            </w:r>
            <w:r w:rsidRPr="0026284C">
              <w:rPr>
                <w:b/>
                <w:color w:val="000000"/>
                <w:sz w:val="24"/>
                <w:szCs w:val="24"/>
              </w:rPr>
              <w:t xml:space="preserve"> пр</w:t>
            </w:r>
            <w:r w:rsidRPr="0026284C">
              <w:rPr>
                <w:b/>
                <w:color w:val="000000"/>
                <w:sz w:val="24"/>
                <w:szCs w:val="24"/>
              </w:rPr>
              <w:t>о</w:t>
            </w:r>
            <w:r w:rsidRPr="0026284C">
              <w:rPr>
                <w:b/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Источник фина</w:t>
            </w:r>
            <w:r w:rsidRPr="0026284C">
              <w:rPr>
                <w:b/>
                <w:color w:val="000000"/>
                <w:sz w:val="24"/>
                <w:szCs w:val="24"/>
              </w:rPr>
              <w:t>н</w:t>
            </w:r>
            <w:r w:rsidRPr="0026284C">
              <w:rPr>
                <w:b/>
                <w:color w:val="000000"/>
                <w:sz w:val="24"/>
                <w:szCs w:val="24"/>
              </w:rPr>
              <w:t>сирования</w:t>
            </w:r>
          </w:p>
        </w:tc>
        <w:tc>
          <w:tcPr>
            <w:tcW w:w="0" w:type="auto"/>
            <w:gridSpan w:val="4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Объемы финансирования по г</w:t>
            </w:r>
            <w:r w:rsidRPr="0026284C">
              <w:rPr>
                <w:b/>
                <w:sz w:val="24"/>
                <w:szCs w:val="24"/>
              </w:rPr>
              <w:t>о</w:t>
            </w:r>
            <w:r w:rsidRPr="0026284C">
              <w:rPr>
                <w:b/>
                <w:sz w:val="24"/>
                <w:szCs w:val="24"/>
              </w:rPr>
              <w:t>дам (</w:t>
            </w:r>
            <w:proofErr w:type="spellStart"/>
            <w:r w:rsidRPr="0026284C">
              <w:rPr>
                <w:b/>
                <w:sz w:val="24"/>
                <w:szCs w:val="24"/>
              </w:rPr>
              <w:t>тыс</w:t>
            </w:r>
            <w:proofErr w:type="gramStart"/>
            <w:r w:rsidRPr="0026284C">
              <w:rPr>
                <w:b/>
                <w:sz w:val="24"/>
                <w:szCs w:val="24"/>
              </w:rPr>
              <w:t>.р</w:t>
            </w:r>
            <w:proofErr w:type="gramEnd"/>
            <w:r w:rsidRPr="0026284C">
              <w:rPr>
                <w:b/>
                <w:sz w:val="24"/>
                <w:szCs w:val="24"/>
              </w:rPr>
              <w:t>уб</w:t>
            </w:r>
            <w:proofErr w:type="spellEnd"/>
            <w:r w:rsidRPr="0026284C">
              <w:rPr>
                <w:b/>
                <w:sz w:val="24"/>
                <w:szCs w:val="24"/>
              </w:rPr>
              <w:t>.)</w:t>
            </w:r>
          </w:p>
        </w:tc>
      </w:tr>
      <w:tr w:rsidR="00D947DD" w:rsidRPr="0026284C" w:rsidTr="00F54541">
        <w:trPr>
          <w:trHeight w:val="149"/>
        </w:trPr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26284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6284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D947DD" w:rsidRPr="0026284C" w:rsidTr="00F54541">
        <w:trPr>
          <w:trHeight w:val="249"/>
        </w:trPr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26284C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947DD" w:rsidRPr="0026284C" w:rsidTr="00F54541">
        <w:trPr>
          <w:trHeight w:val="309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bottom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 xml:space="preserve">Задача 1. Координация и обеспечение исполнения бюджетного процесса </w:t>
            </w:r>
            <w:proofErr w:type="spellStart"/>
            <w:r w:rsidRPr="0026284C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D947DD" w:rsidRPr="008D2305" w:rsidTr="00F54541">
        <w:trPr>
          <w:trHeight w:val="1497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«Организ</w:t>
            </w:r>
            <w:r w:rsidRPr="0026284C">
              <w:rPr>
                <w:color w:val="000000"/>
                <w:sz w:val="24"/>
                <w:szCs w:val="24"/>
              </w:rPr>
              <w:t>а</w:t>
            </w:r>
            <w:r w:rsidRPr="0026284C">
              <w:rPr>
                <w:color w:val="000000"/>
                <w:sz w:val="24"/>
                <w:szCs w:val="24"/>
              </w:rPr>
              <w:t>ция и обеспечение осуществления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>жетного процесса, управление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пальным долгом в муниципальном ра</w:t>
            </w:r>
            <w:r w:rsidRPr="0026284C">
              <w:rPr>
                <w:color w:val="000000"/>
                <w:sz w:val="24"/>
                <w:szCs w:val="24"/>
              </w:rPr>
              <w:t>й</w:t>
            </w:r>
            <w:r w:rsidRPr="0026284C">
              <w:rPr>
                <w:color w:val="000000"/>
                <w:sz w:val="24"/>
                <w:szCs w:val="24"/>
              </w:rPr>
              <w:t>оне»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1.1.1 - 1.1.11</w:t>
            </w:r>
            <w:r w:rsidRPr="0026284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5168,7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5783.5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5782.6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5786.7</w:t>
            </w:r>
          </w:p>
        </w:tc>
      </w:tr>
      <w:tr w:rsidR="00D947DD" w:rsidRPr="0026284C" w:rsidTr="00F54541">
        <w:trPr>
          <w:trHeight w:val="234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  <w:vAlign w:val="bottom"/>
          </w:tcPr>
          <w:p w:rsidR="00D947DD" w:rsidRPr="00D86B83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D86B83">
              <w:rPr>
                <w:color w:val="000000"/>
                <w:sz w:val="24"/>
                <w:szCs w:val="24"/>
              </w:rPr>
              <w:t xml:space="preserve">Задача 2. Обеспечение сбалансированности и повышение устойчивости бюджетов поселений </w:t>
            </w:r>
          </w:p>
        </w:tc>
      </w:tr>
      <w:tr w:rsidR="00D947DD" w:rsidRPr="0026284C" w:rsidTr="00F54541">
        <w:trPr>
          <w:trHeight w:val="1497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«Финансовая поддержка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пальных образов</w:t>
            </w:r>
            <w:r w:rsidRPr="0026284C">
              <w:rPr>
                <w:color w:val="000000"/>
                <w:sz w:val="24"/>
                <w:szCs w:val="24"/>
              </w:rPr>
              <w:t>а</w:t>
            </w:r>
            <w:r w:rsidRPr="0026284C">
              <w:rPr>
                <w:color w:val="000000"/>
                <w:sz w:val="24"/>
                <w:szCs w:val="24"/>
              </w:rPr>
              <w:t>ний, входящих в с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 xml:space="preserve">став территории </w:t>
            </w:r>
            <w:proofErr w:type="spellStart"/>
            <w:r w:rsidRPr="0026284C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color w:val="000000"/>
                <w:sz w:val="24"/>
                <w:szCs w:val="24"/>
              </w:rPr>
              <w:t xml:space="preserve">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1.2.1 - 1.2.4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федеральный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>жет, областной бюджет, бюджет муниципального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19556,</w:t>
            </w:r>
            <w:r w:rsidRPr="00D86B8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14304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12500</w:t>
            </w:r>
            <w:r w:rsidRPr="00D86B83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0" w:type="auto"/>
          </w:tcPr>
          <w:p w:rsidR="00D947DD" w:rsidRPr="008D08DA" w:rsidRDefault="00D947DD" w:rsidP="00F54541">
            <w:pPr>
              <w:spacing w:line="240" w:lineRule="exact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11909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</w:tr>
      <w:tr w:rsidR="00D947DD" w:rsidRPr="0026284C" w:rsidTr="00F54541">
        <w:trPr>
          <w:trHeight w:val="249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D947DD" w:rsidRPr="00D86B83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86B83">
              <w:rPr>
                <w:color w:val="000000"/>
                <w:sz w:val="24"/>
                <w:szCs w:val="24"/>
              </w:rPr>
              <w:t xml:space="preserve">Задача 3. Повышение эффективности и прозрачности использования бюджетных средств </w:t>
            </w:r>
            <w:proofErr w:type="spellStart"/>
            <w:r w:rsidRPr="00D86B83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D86B83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D947DD" w:rsidRPr="0026284C" w:rsidTr="00F54541">
        <w:trPr>
          <w:trHeight w:val="1482"/>
        </w:trPr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sz w:val="24"/>
                <w:szCs w:val="24"/>
              </w:rPr>
            </w:pPr>
            <w:r w:rsidRPr="0026284C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Реализация подпр</w:t>
            </w:r>
            <w:r w:rsidRPr="0026284C">
              <w:rPr>
                <w:color w:val="000000"/>
                <w:sz w:val="24"/>
                <w:szCs w:val="24"/>
              </w:rPr>
              <w:t>о</w:t>
            </w:r>
            <w:r w:rsidRPr="0026284C">
              <w:rPr>
                <w:color w:val="000000"/>
                <w:sz w:val="24"/>
                <w:szCs w:val="24"/>
              </w:rPr>
              <w:t>граммы «Повышение эффективности бю</w:t>
            </w:r>
            <w:r w:rsidRPr="0026284C">
              <w:rPr>
                <w:color w:val="000000"/>
                <w:sz w:val="24"/>
                <w:szCs w:val="24"/>
              </w:rPr>
              <w:t>д</w:t>
            </w:r>
            <w:r w:rsidRPr="0026284C">
              <w:rPr>
                <w:color w:val="000000"/>
                <w:sz w:val="24"/>
                <w:szCs w:val="24"/>
              </w:rPr>
              <w:t xml:space="preserve">жетных расходов </w:t>
            </w:r>
            <w:proofErr w:type="spellStart"/>
            <w:r w:rsidRPr="0026284C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26284C">
              <w:rPr>
                <w:color w:val="000000"/>
                <w:sz w:val="24"/>
                <w:szCs w:val="24"/>
              </w:rPr>
              <w:t xml:space="preserve">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района»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  <w:r w:rsidRPr="0026284C">
              <w:rPr>
                <w:color w:val="000000"/>
                <w:sz w:val="24"/>
                <w:szCs w:val="24"/>
              </w:rPr>
              <w:t>комитет;</w:t>
            </w:r>
          </w:p>
          <w:p w:rsidR="00D947DD" w:rsidRPr="0026284C" w:rsidRDefault="00D947DD" w:rsidP="00D947D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6284C">
              <w:rPr>
                <w:sz w:val="24"/>
                <w:szCs w:val="24"/>
              </w:rPr>
              <w:t>правлени</w:t>
            </w:r>
            <w:r>
              <w:rPr>
                <w:sz w:val="24"/>
                <w:szCs w:val="24"/>
              </w:rPr>
              <w:t>е</w:t>
            </w:r>
            <w:r w:rsidRPr="0026284C">
              <w:rPr>
                <w:sz w:val="24"/>
                <w:szCs w:val="24"/>
              </w:rPr>
              <w:t xml:space="preserve"> им</w:t>
            </w:r>
            <w:r w:rsidRPr="0026284C">
              <w:rPr>
                <w:sz w:val="24"/>
                <w:szCs w:val="24"/>
              </w:rPr>
              <w:t>у</w:t>
            </w:r>
            <w:r w:rsidRPr="0026284C">
              <w:rPr>
                <w:sz w:val="24"/>
                <w:szCs w:val="24"/>
              </w:rPr>
              <w:t>ществ</w:t>
            </w:r>
            <w:r>
              <w:rPr>
                <w:sz w:val="24"/>
                <w:szCs w:val="24"/>
              </w:rPr>
              <w:t>енных и з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мельных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ний </w:t>
            </w:r>
            <w:r w:rsidRPr="0026284C">
              <w:rPr>
                <w:sz w:val="24"/>
                <w:szCs w:val="24"/>
              </w:rPr>
              <w:t>Администр</w:t>
            </w:r>
            <w:r w:rsidRPr="0026284C">
              <w:rPr>
                <w:sz w:val="24"/>
                <w:szCs w:val="24"/>
              </w:rPr>
              <w:t>а</w:t>
            </w:r>
            <w:r w:rsidRPr="0026284C">
              <w:rPr>
                <w:sz w:val="24"/>
                <w:szCs w:val="24"/>
              </w:rPr>
              <w:t>ции муниципал</w:t>
            </w:r>
            <w:r w:rsidRPr="0026284C">
              <w:rPr>
                <w:sz w:val="24"/>
                <w:szCs w:val="24"/>
              </w:rPr>
              <w:t>ь</w:t>
            </w:r>
            <w:r w:rsidRPr="0026284C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  <w:r w:rsidRPr="0026284C"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1.3.1 - 1.3.8</w:t>
            </w:r>
          </w:p>
        </w:tc>
        <w:tc>
          <w:tcPr>
            <w:tcW w:w="0" w:type="auto"/>
          </w:tcPr>
          <w:p w:rsidR="00D947DD" w:rsidRPr="0026284C" w:rsidRDefault="00D947DD" w:rsidP="00F54541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26284C">
              <w:rPr>
                <w:color w:val="000000"/>
                <w:sz w:val="24"/>
                <w:szCs w:val="24"/>
              </w:rPr>
              <w:t>областной бюджет, бюджет муниц</w:t>
            </w:r>
            <w:r w:rsidRPr="0026284C">
              <w:rPr>
                <w:color w:val="000000"/>
                <w:sz w:val="24"/>
                <w:szCs w:val="24"/>
              </w:rPr>
              <w:t>и</w:t>
            </w:r>
            <w:r w:rsidRPr="0026284C">
              <w:rPr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0" w:type="auto"/>
          </w:tcPr>
          <w:p w:rsidR="00D947DD" w:rsidRPr="00D86B83" w:rsidRDefault="00C96FBC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</w:t>
            </w:r>
            <w:r w:rsidR="00D947DD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0" w:type="auto"/>
          </w:tcPr>
          <w:p w:rsidR="00D947DD" w:rsidRPr="00D86B83" w:rsidRDefault="00D947DD" w:rsidP="00F54541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</w:tr>
    </w:tbl>
    <w:p w:rsidR="00DB4058" w:rsidRDefault="00DB4058" w:rsidP="00DB4058">
      <w:pPr>
        <w:rPr>
          <w:b/>
          <w:sz w:val="28"/>
          <w:szCs w:val="28"/>
        </w:rPr>
      </w:pPr>
    </w:p>
    <w:p w:rsidR="00D947DD" w:rsidRPr="0022351B" w:rsidRDefault="00D947DD" w:rsidP="00DB4058">
      <w:pPr>
        <w:rPr>
          <w:b/>
          <w:sz w:val="28"/>
          <w:szCs w:val="28"/>
        </w:rPr>
        <w:sectPr w:rsidR="00D947DD" w:rsidRPr="0022351B" w:rsidSect="00E7683A">
          <w:pgSz w:w="16838" w:h="11906" w:orient="landscape"/>
          <w:pgMar w:top="1134" w:right="851" w:bottom="1134" w:left="851" w:header="709" w:footer="284" w:gutter="0"/>
          <w:cols w:space="708"/>
          <w:docGrid w:linePitch="360"/>
        </w:sectPr>
      </w:pPr>
    </w:p>
    <w:p w:rsidR="00DB4058" w:rsidRPr="0022351B" w:rsidRDefault="00DB4058" w:rsidP="00DB4058">
      <w:pPr>
        <w:spacing w:line="360" w:lineRule="auto"/>
        <w:jc w:val="center"/>
        <w:rPr>
          <w:b/>
          <w:sz w:val="32"/>
          <w:szCs w:val="32"/>
        </w:rPr>
      </w:pPr>
      <w:r w:rsidRPr="0022351B">
        <w:rPr>
          <w:b/>
          <w:sz w:val="32"/>
          <w:szCs w:val="32"/>
          <w:lang w:val="en-US"/>
        </w:rPr>
        <w:lastRenderedPageBreak/>
        <w:t>VI</w:t>
      </w:r>
      <w:r w:rsidRPr="0022351B">
        <w:rPr>
          <w:b/>
          <w:sz w:val="32"/>
          <w:szCs w:val="32"/>
        </w:rPr>
        <w:t xml:space="preserve">. </w:t>
      </w:r>
      <w:r w:rsidR="003249B5">
        <w:rPr>
          <w:b/>
          <w:sz w:val="28"/>
          <w:szCs w:val="28"/>
        </w:rPr>
        <w:t>Подпрограмма</w:t>
      </w: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>«Организация и обеспечение осуществления бюджетного процесса, упра</w:t>
      </w:r>
      <w:r w:rsidRPr="003249B5">
        <w:rPr>
          <w:b/>
          <w:sz w:val="28"/>
          <w:szCs w:val="28"/>
        </w:rPr>
        <w:t>в</w:t>
      </w:r>
      <w:r w:rsidRPr="003249B5">
        <w:rPr>
          <w:b/>
          <w:sz w:val="28"/>
          <w:szCs w:val="28"/>
        </w:rPr>
        <w:t xml:space="preserve">ление муниципальным долгом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3249B5" w:rsidRPr="003249B5">
        <w:rPr>
          <w:b/>
          <w:sz w:val="28"/>
          <w:szCs w:val="28"/>
        </w:rPr>
        <w:t xml:space="preserve"> </w:t>
      </w:r>
    </w:p>
    <w:p w:rsidR="00486E63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</w:t>
      </w:r>
      <w:proofErr w:type="gramStart"/>
      <w:r w:rsidRPr="003249B5">
        <w:rPr>
          <w:b/>
          <w:sz w:val="28"/>
          <w:szCs w:val="28"/>
        </w:rPr>
        <w:t>муниципальными</w:t>
      </w:r>
      <w:proofErr w:type="gramEnd"/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4A2BC7" w:rsidRDefault="004A2BC7" w:rsidP="00DB4058">
      <w:pPr>
        <w:spacing w:line="360" w:lineRule="auto"/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spacing w:line="360" w:lineRule="auto"/>
        <w:jc w:val="center"/>
        <w:rPr>
          <w:b/>
          <w:sz w:val="28"/>
          <w:szCs w:val="28"/>
        </w:rPr>
      </w:pPr>
      <w:r w:rsidRPr="0022351B">
        <w:rPr>
          <w:b/>
          <w:sz w:val="28"/>
          <w:szCs w:val="28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szCs w:val="26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</w:t>
      </w:r>
      <w:r w:rsidRPr="0022351B">
        <w:rPr>
          <w:rFonts w:eastAsia="MS Mincho"/>
          <w:szCs w:val="26"/>
          <w:lang w:eastAsia="ja-JP"/>
        </w:rPr>
        <w:t>.</w:t>
      </w:r>
    </w:p>
    <w:p w:rsidR="0026284C" w:rsidRPr="0026284C" w:rsidRDefault="0026284C" w:rsidP="0026284C">
      <w:pPr>
        <w:spacing w:line="276" w:lineRule="auto"/>
        <w:ind w:firstLine="709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 xml:space="preserve">2. Задачи и целевые показатели подпрограммы </w:t>
      </w:r>
      <w:r w:rsidRPr="0026284C">
        <w:rPr>
          <w:rFonts w:eastAsia="Calibri"/>
          <w:szCs w:val="26"/>
        </w:rPr>
        <w:t>муниципальной</w:t>
      </w:r>
      <w:r w:rsidRPr="0026284C">
        <w:rPr>
          <w:rFonts w:eastAsia="MS Mincho"/>
          <w:szCs w:val="26"/>
          <w:lang w:eastAsia="ja-JP"/>
        </w:rPr>
        <w:t xml:space="preserve">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8"/>
        <w:gridCol w:w="6257"/>
        <w:gridCol w:w="750"/>
        <w:gridCol w:w="750"/>
        <w:gridCol w:w="750"/>
        <w:gridCol w:w="750"/>
      </w:tblGrid>
      <w:tr w:rsidR="0026284C" w:rsidRPr="0026284C" w:rsidTr="0065696F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84C" w:rsidRPr="0026284C" w:rsidRDefault="0026284C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Значения целевого пок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зателя по годам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26284C" w:rsidTr="0065696F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1. Обеспечение исполнения долговых обязательств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просроченной задолженности по муниципал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ным долговым обязательствам муниципального района в отчетном финансовом году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объема расходов на обслуживание муниц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пального внутреннего долга муниципального района к объему расходов бюджета муниципального района, за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ключением объема расходов, которые осуществляются за счет субвенций, предоставляемых из областного бюджета в отчетном финансовом году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2,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2. Организация планирования бюджета муниципального района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65696F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Доля условно-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утвержденных расходов в общем объеме расходов бюджета муниципального района на первый и второй год планового периода</w:t>
            </w:r>
            <w:proofErr w:type="gramStart"/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5,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4,0</w:t>
            </w:r>
          </w:p>
          <w:p w:rsidR="008D2305" w:rsidRPr="0026284C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Соблюдение установленных бюджетным законодател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ством требований и сроков составления проекта бюджета муниципального района, прогноза основных характер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стик консолидированного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на очередной финансовый год и плановый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BD59AB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59AB" w:rsidRPr="0026284C" w:rsidRDefault="00BD59AB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Задача 3. Организация исполнения бюджета муниципального района и составление 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т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четности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Уровень качества управления муниципальными финанс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ми по результатам оценки </w:t>
            </w:r>
            <w:proofErr w:type="spellStart"/>
            <w:r w:rsidRPr="0026284C">
              <w:rPr>
                <w:rFonts w:eastAsia="Calibri"/>
                <w:color w:val="000000"/>
                <w:sz w:val="24"/>
                <w:szCs w:val="24"/>
              </w:rPr>
              <w:t>д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proofErr w:type="spell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городской области за отчетный период (степень), не ниже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rPr>
                <w:rFonts w:eastAsia="Calibri"/>
              </w:rPr>
            </w:pPr>
            <w:r w:rsidRPr="0026284C">
              <w:rPr>
                <w:rFonts w:eastAsia="Calibri"/>
                <w:sz w:val="24"/>
                <w:szCs w:val="24"/>
              </w:rPr>
              <w:t>II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Отсутствие нарушений требований бюджетного законод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тельства (по результатам оценки 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министерства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области) за отчетный период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Исполнение бюджета муниципального района по доходам без учета безвозмездных поступлений к первоначально утвержденному уровню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8D2305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9</w:t>
            </w:r>
            <w:r w:rsidR="008D2305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Объем просроченной кредиторской задолженности по в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ы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плате заработной платы и пособий по социальной помощи населению за счет средств бюджета муниципального ра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й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она (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тыс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. руб.)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Отношение дефицита бюджета муниципального района (за вычетом объема снижения остатков средств на счетах по учету средств бюджета муниципального района и об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ъ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ема поступлений от продажи акций и иных форм участия в капитале, находящихся в собственности </w:t>
            </w:r>
            <w:proofErr w:type="spellStart"/>
            <w:r w:rsidR="0065696F">
              <w:rPr>
                <w:rFonts w:eastAsia="Calibri"/>
                <w:color w:val="000000"/>
                <w:sz w:val="24"/>
                <w:szCs w:val="24"/>
              </w:rPr>
              <w:t>муниципальн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горайона</w:t>
            </w:r>
            <w:proofErr w:type="spellEnd"/>
            <w:r w:rsidR="0065696F">
              <w:rPr>
                <w:rFonts w:eastAsia="Calibri"/>
                <w:color w:val="000000"/>
                <w:sz w:val="24"/>
                <w:szCs w:val="24"/>
              </w:rPr>
              <w:t>)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к общему годовому объему доходов бюджета муниципального района без учета объема безвозмездных поступлений в отчетном финансовом году (%), не более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9D537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8D2305" w:rsidP="008D2305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087E41" w:rsidRPr="0026284C">
              <w:rPr>
                <w:rFonts w:eastAsia="Calibri"/>
                <w:color w:val="000000"/>
                <w:sz w:val="24"/>
                <w:szCs w:val="24"/>
              </w:rPr>
              <w:t>,0</w:t>
            </w:r>
          </w:p>
        </w:tc>
      </w:tr>
      <w:tr w:rsidR="00087E41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65696F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  <w:highlight w:val="red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Своевременность предостав</w:t>
            </w:r>
            <w:r w:rsidR="0065696F">
              <w:rPr>
                <w:rFonts w:eastAsia="Calibri"/>
                <w:color w:val="000000"/>
                <w:sz w:val="24"/>
                <w:szCs w:val="24"/>
              </w:rPr>
              <w:t>ления бюджетной отчетности в министерство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финансов Новгородской области об и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с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полнении бюджета муниципального района (да/нет)</w:t>
            </w:r>
            <w:r w:rsidRPr="0026284C">
              <w:rPr>
                <w:rFonts w:eastAsia="Calibri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>
            <w:r w:rsidRPr="00A01D27"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26284C" w:rsidRDefault="00087E41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да</w:t>
            </w:r>
          </w:p>
        </w:tc>
      </w:tr>
      <w:tr w:rsidR="009D537C" w:rsidRPr="0026284C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537C" w:rsidRPr="0026284C" w:rsidRDefault="009D537C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Задача 4. Осуществление </w:t>
            </w:r>
            <w:proofErr w:type="gramStart"/>
            <w:r w:rsidRPr="0026284C">
              <w:rPr>
                <w:rFonts w:eastAsia="Calibri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6284C">
              <w:rPr>
                <w:rFonts w:eastAsia="Calibri"/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8D2305" w:rsidRPr="003A024F" w:rsidTr="0065696F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8D2305">
            <w:pPr>
              <w:spacing w:line="240" w:lineRule="exact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Доля возмещенных средств бюджета, выявленных по р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8D2305">
              <w:rPr>
                <w:rFonts w:eastAsia="Calibri"/>
                <w:color w:val="000000"/>
                <w:sz w:val="24"/>
                <w:szCs w:val="24"/>
              </w:rPr>
              <w:t>зультатам внутреннего финансового контроля и контроля в сфере закупок в год</w:t>
            </w:r>
            <w:proofErr w:type="gramStart"/>
            <w:r w:rsidRPr="008D2305">
              <w:rPr>
                <w:rFonts w:eastAsia="Calibri"/>
                <w:color w:val="000000"/>
                <w:sz w:val="24"/>
                <w:szCs w:val="24"/>
              </w:rPr>
              <w:t xml:space="preserve">, (%), </w:t>
            </w:r>
            <w:proofErr w:type="gramEnd"/>
            <w:r w:rsidRPr="008D2305">
              <w:rPr>
                <w:rFonts w:eastAsia="Calibri"/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956DC0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2305" w:rsidRPr="008D2305" w:rsidRDefault="008D2305" w:rsidP="0026284C">
            <w:pPr>
              <w:spacing w:line="240" w:lineRule="exac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D2305">
              <w:rPr>
                <w:rFonts w:eastAsia="Calibri"/>
                <w:color w:val="000000"/>
                <w:sz w:val="24"/>
                <w:szCs w:val="24"/>
              </w:rPr>
              <w:t>95</w:t>
            </w:r>
          </w:p>
        </w:tc>
      </w:tr>
    </w:tbl>
    <w:p w:rsidR="0026284C" w:rsidRPr="0026284C" w:rsidRDefault="0026284C" w:rsidP="0026284C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6284C">
        <w:rPr>
          <w:rFonts w:eastAsia="MS Mincho"/>
          <w:szCs w:val="26"/>
          <w:lang w:eastAsia="ja-JP"/>
        </w:rPr>
        <w:t>3. Сроки реализации подпрограммы: 20</w:t>
      </w:r>
      <w:r w:rsidR="00087E41">
        <w:rPr>
          <w:rFonts w:eastAsia="MS Mincho"/>
          <w:szCs w:val="26"/>
          <w:lang w:eastAsia="ja-JP"/>
        </w:rPr>
        <w:t>22</w:t>
      </w:r>
      <w:r w:rsidRPr="0026284C">
        <w:rPr>
          <w:rFonts w:eastAsia="MS Mincho"/>
          <w:szCs w:val="26"/>
          <w:lang w:eastAsia="ja-JP"/>
        </w:rPr>
        <w:t>-202</w:t>
      </w:r>
      <w:r w:rsidR="00087E41">
        <w:rPr>
          <w:rFonts w:eastAsia="MS Mincho"/>
          <w:szCs w:val="26"/>
          <w:lang w:eastAsia="ja-JP"/>
        </w:rPr>
        <w:t>5</w:t>
      </w:r>
      <w:r w:rsidRPr="0026284C">
        <w:rPr>
          <w:rFonts w:eastAsia="MS Mincho"/>
          <w:szCs w:val="26"/>
          <w:lang w:eastAsia="ja-JP"/>
        </w:rPr>
        <w:t>годы.</w:t>
      </w:r>
    </w:p>
    <w:p w:rsidR="00402E02" w:rsidRDefault="009F4611" w:rsidP="00402E02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876"/>
        <w:gridCol w:w="1598"/>
        <w:gridCol w:w="1962"/>
        <w:gridCol w:w="2577"/>
        <w:gridCol w:w="1317"/>
        <w:gridCol w:w="996"/>
      </w:tblGrid>
      <w:tr w:rsidR="00D947DD" w:rsidRPr="00B82DEA" w:rsidTr="00F54541">
        <w:trPr>
          <w:cantSplit/>
          <w:trHeight w:val="2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4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82DEA">
              <w:rPr>
                <w:b/>
                <w:color w:val="000000"/>
                <w:sz w:val="24"/>
                <w:szCs w:val="24"/>
              </w:rPr>
              <w:t>и</w:t>
            </w:r>
            <w:r w:rsidRPr="00B82DEA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внебю</w:t>
            </w:r>
            <w:r w:rsidRPr="00B82DEA">
              <w:rPr>
                <w:b/>
                <w:color w:val="000000"/>
                <w:sz w:val="24"/>
                <w:szCs w:val="24"/>
              </w:rPr>
              <w:t>д</w:t>
            </w:r>
            <w:r w:rsidRPr="00B82DEA">
              <w:rPr>
                <w:b/>
                <w:color w:val="000000"/>
                <w:sz w:val="24"/>
                <w:szCs w:val="24"/>
              </w:rPr>
              <w:t>жетные средства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82DEA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 w:rsidRPr="00B82DEA">
              <w:rPr>
                <w:color w:val="000000"/>
                <w:sz w:val="24"/>
                <w:szCs w:val="28"/>
              </w:rPr>
              <w:t>231,9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4 936,8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 w:rsidRPr="00AD060B">
              <w:rPr>
                <w:color w:val="000000"/>
                <w:sz w:val="24"/>
                <w:szCs w:val="28"/>
              </w:rPr>
              <w:t xml:space="preserve">5 </w:t>
            </w:r>
            <w:r>
              <w:rPr>
                <w:color w:val="000000"/>
                <w:sz w:val="24"/>
                <w:szCs w:val="28"/>
              </w:rPr>
              <w:t>168,7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5 771,3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5 783,5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5 770,4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5 782,6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12,2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5 774,5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5 786,7</w:t>
            </w:r>
          </w:p>
        </w:tc>
      </w:tr>
      <w:tr w:rsidR="00D947DD" w:rsidRPr="00B82DEA" w:rsidTr="00F54541">
        <w:trPr>
          <w:cantSplit/>
          <w:trHeight w:val="2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82DEA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82DEA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268,5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82DEA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22 253,0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AD060B" w:rsidRDefault="00D947DD" w:rsidP="00F54541">
            <w:pPr>
              <w:jc w:val="right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22521,5</w:t>
            </w:r>
          </w:p>
        </w:tc>
      </w:tr>
    </w:tbl>
    <w:p w:rsidR="00DB4058" w:rsidRPr="0022351B" w:rsidRDefault="00DB4058" w:rsidP="00402E02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proofErr w:type="gramStart"/>
      <w:r w:rsidRPr="0022351B">
        <w:rPr>
          <w:rFonts w:eastAsia="MS Mincho"/>
          <w:szCs w:val="26"/>
          <w:lang w:eastAsia="ja-JP"/>
        </w:rPr>
        <w:t>–</w:t>
      </w:r>
      <w:r w:rsidR="00DB4058" w:rsidRPr="0022351B">
        <w:rPr>
          <w:rFonts w:eastAsia="MS Mincho"/>
          <w:szCs w:val="26"/>
          <w:lang w:eastAsia="ja-JP"/>
        </w:rPr>
        <w:t>будет обеспечено отсутствие нарушений требований бюджетного законод</w:t>
      </w:r>
      <w:r w:rsidR="00DB4058" w:rsidRPr="0022351B">
        <w:rPr>
          <w:rFonts w:eastAsia="MS Mincho"/>
          <w:szCs w:val="26"/>
          <w:lang w:eastAsia="ja-JP"/>
        </w:rPr>
        <w:t>а</w:t>
      </w:r>
      <w:r w:rsidR="00DB4058" w:rsidRPr="0022351B">
        <w:rPr>
          <w:rFonts w:eastAsia="MS Mincho"/>
          <w:szCs w:val="26"/>
          <w:lang w:eastAsia="ja-JP"/>
        </w:rPr>
        <w:t xml:space="preserve">тельства (по результатам оценки </w:t>
      </w:r>
      <w:r w:rsidR="0065696F">
        <w:rPr>
          <w:rFonts w:eastAsia="MS Mincho"/>
          <w:szCs w:val="26"/>
          <w:lang w:eastAsia="ja-JP"/>
        </w:rPr>
        <w:t>министерства</w:t>
      </w:r>
      <w:r w:rsidR="00DB4058" w:rsidRPr="0022351B">
        <w:rPr>
          <w:rFonts w:eastAsia="MS Mincho"/>
          <w:szCs w:val="26"/>
          <w:lang w:eastAsia="ja-JP"/>
        </w:rPr>
        <w:t xml:space="preserve"> финансов Новгородской области);</w:t>
      </w:r>
      <w:proofErr w:type="gramEnd"/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объема расходов на обслуживание муниципального долга мун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ципального района к объему расходов бюджета муниципального района, за исключ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нием объема расходов, которые осуществляются за счет субвенций, предоставляемых </w:t>
      </w:r>
      <w:r w:rsidR="00DB4058" w:rsidRPr="0022351B">
        <w:rPr>
          <w:rFonts w:eastAsia="MS Mincho"/>
          <w:szCs w:val="26"/>
          <w:lang w:eastAsia="ja-JP"/>
        </w:rPr>
        <w:lastRenderedPageBreak/>
        <w:t xml:space="preserve">из областного бюджета в отчетном финансовом году, </w:t>
      </w:r>
      <w:r w:rsidR="0065696F" w:rsidRPr="0065696F">
        <w:rPr>
          <w:rFonts w:eastAsia="MS Mincho"/>
          <w:szCs w:val="26"/>
          <w:lang w:eastAsia="ja-JP"/>
        </w:rPr>
        <w:t>будет поддерживаться, на уровне не более 3 %;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исполнение бюджета по доходам без учета безвозмездных поступлений к первоначально утвержденному уровню будет обеспечено не менее</w:t>
      </w:r>
      <w:proofErr w:type="gramStart"/>
      <w:r w:rsidR="0065696F">
        <w:rPr>
          <w:rFonts w:eastAsia="MS Mincho"/>
          <w:szCs w:val="26"/>
          <w:lang w:eastAsia="ja-JP"/>
        </w:rPr>
        <w:t>,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чем на 98 %;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отсутствие просроченной кредиторской задолженности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</w:t>
      </w:r>
      <w:r w:rsidR="00DB4058" w:rsidRPr="0022351B">
        <w:rPr>
          <w:rFonts w:eastAsia="MS Mincho"/>
          <w:szCs w:val="26"/>
          <w:lang w:eastAsia="ja-JP"/>
        </w:rPr>
        <w:t>и</w:t>
      </w:r>
      <w:r w:rsidR="00DB4058" w:rsidRPr="0022351B">
        <w:rPr>
          <w:rFonts w:eastAsia="MS Mincho"/>
          <w:szCs w:val="26"/>
          <w:lang w:eastAsia="ja-JP"/>
        </w:rPr>
        <w:t>пального района</w:t>
      </w:r>
      <w:r w:rsidR="0065696F">
        <w:rPr>
          <w:rFonts w:eastAsia="MS Mincho"/>
          <w:szCs w:val="26"/>
          <w:lang w:eastAsia="ja-JP"/>
        </w:rPr>
        <w:t xml:space="preserve"> сохранится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850A1B" w:rsidP="00850A1B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отношение дефицита бюджета муниципального района (за вычетом размера остатков на счетах по учету средств бюджета муниципального района и объема п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ступлений от продажи акций и иных форм участия в капитале, находящихся в со</w:t>
      </w:r>
      <w:r w:rsidR="00DB4058" w:rsidRPr="0022351B">
        <w:rPr>
          <w:rFonts w:eastAsia="MS Mincho"/>
          <w:szCs w:val="26"/>
          <w:lang w:eastAsia="ja-JP"/>
        </w:rPr>
        <w:t>б</w:t>
      </w:r>
      <w:r w:rsidR="00DB4058" w:rsidRPr="0022351B">
        <w:rPr>
          <w:rFonts w:eastAsia="MS Mincho"/>
          <w:szCs w:val="26"/>
          <w:lang w:eastAsia="ja-JP"/>
        </w:rPr>
        <w:t xml:space="preserve">ственности муниципального района, бюджетных кредитов, привлеченных в бюджет муниципального района из областного бюджета) к доходам бюджета муниципального района без учета объема безвозмездных поступлений </w:t>
      </w:r>
      <w:r w:rsidR="0065696F" w:rsidRPr="0065696F">
        <w:rPr>
          <w:rFonts w:eastAsia="MS Mincho"/>
          <w:szCs w:val="26"/>
          <w:lang w:eastAsia="ja-JP"/>
        </w:rPr>
        <w:t xml:space="preserve">будет поддерживаться, на уровне </w:t>
      </w:r>
      <w:r w:rsidR="0065696F">
        <w:rPr>
          <w:rFonts w:eastAsia="MS Mincho"/>
          <w:szCs w:val="26"/>
          <w:lang w:eastAsia="ja-JP"/>
        </w:rPr>
        <w:t>не более</w:t>
      </w:r>
      <w:proofErr w:type="gramStart"/>
      <w:r w:rsidR="00DB4058" w:rsidRPr="0022351B">
        <w:rPr>
          <w:rFonts w:eastAsia="MS Mincho"/>
          <w:szCs w:val="26"/>
          <w:lang w:eastAsia="ja-JP"/>
        </w:rPr>
        <w:t>7</w:t>
      </w:r>
      <w:proofErr w:type="gramEnd"/>
      <w:r w:rsidR="00DB4058" w:rsidRPr="0022351B">
        <w:rPr>
          <w:rFonts w:eastAsia="MS Mincho"/>
          <w:szCs w:val="26"/>
          <w:lang w:eastAsia="ja-JP"/>
        </w:rPr>
        <w:t xml:space="preserve"> %;</w:t>
      </w:r>
    </w:p>
    <w:p w:rsidR="0065696F" w:rsidRDefault="004A2BC7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rFonts w:eastAsia="MS Mincho"/>
          <w:szCs w:val="26"/>
          <w:lang w:eastAsia="ja-JP"/>
        </w:rPr>
      </w:pPr>
      <w:r w:rsidRPr="00C77BF6">
        <w:rPr>
          <w:rFonts w:eastAsia="MS Mincho"/>
          <w:szCs w:val="26"/>
          <w:lang w:eastAsia="ja-JP"/>
        </w:rPr>
        <w:t>–</w:t>
      </w:r>
      <w:r w:rsidR="00C77BF6" w:rsidRPr="00C77BF6">
        <w:t xml:space="preserve"> </w:t>
      </w:r>
      <w:r w:rsidR="00C77BF6" w:rsidRPr="00C77BF6">
        <w:rPr>
          <w:rFonts w:eastAsia="MS Mincho"/>
          <w:szCs w:val="26"/>
          <w:lang w:eastAsia="ja-JP"/>
        </w:rPr>
        <w:t xml:space="preserve">Доля </w:t>
      </w:r>
      <w:proofErr w:type="gramStart"/>
      <w:r w:rsidR="00C77BF6" w:rsidRPr="00C77BF6">
        <w:rPr>
          <w:rFonts w:eastAsia="MS Mincho"/>
          <w:szCs w:val="26"/>
          <w:lang w:eastAsia="ja-JP"/>
        </w:rPr>
        <w:t>возмещенных средств бюджета, выявленных по результатам внутренн</w:t>
      </w:r>
      <w:r w:rsidR="00C77BF6" w:rsidRPr="00C77BF6">
        <w:rPr>
          <w:rFonts w:eastAsia="MS Mincho"/>
          <w:szCs w:val="26"/>
          <w:lang w:eastAsia="ja-JP"/>
        </w:rPr>
        <w:t>е</w:t>
      </w:r>
      <w:r w:rsidR="00C77BF6" w:rsidRPr="00C77BF6">
        <w:rPr>
          <w:rFonts w:eastAsia="MS Mincho"/>
          <w:szCs w:val="26"/>
          <w:lang w:eastAsia="ja-JP"/>
        </w:rPr>
        <w:t>го финансового контроля и контроля в сфере закупок в год увеличится</w:t>
      </w:r>
      <w:proofErr w:type="gramEnd"/>
      <w:r w:rsidR="00C77BF6" w:rsidRPr="00C77BF6">
        <w:rPr>
          <w:rFonts w:eastAsia="MS Mincho"/>
          <w:szCs w:val="26"/>
          <w:lang w:eastAsia="ja-JP"/>
        </w:rPr>
        <w:t xml:space="preserve"> до 95%.</w:t>
      </w:r>
    </w:p>
    <w:p w:rsidR="00DB4058" w:rsidRPr="0022351B" w:rsidRDefault="00DB4058" w:rsidP="004A2BC7">
      <w:pPr>
        <w:tabs>
          <w:tab w:val="left" w:pos="0"/>
          <w:tab w:val="left" w:pos="993"/>
        </w:tabs>
        <w:overflowPunct/>
        <w:autoSpaceDE/>
        <w:autoSpaceDN/>
        <w:adjustRightInd/>
        <w:spacing w:line="360" w:lineRule="atLeast"/>
        <w:ind w:firstLine="709"/>
        <w:textAlignment w:val="auto"/>
        <w:rPr>
          <w:b/>
          <w:sz w:val="28"/>
          <w:szCs w:val="28"/>
        </w:rPr>
        <w:sectPr w:rsidR="00DB4058" w:rsidRPr="0022351B" w:rsidSect="00E768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67" w:right="567" w:bottom="737" w:left="1701" w:header="720" w:footer="720" w:gutter="0"/>
          <w:cols w:space="720"/>
          <w:titlePg/>
        </w:sectPr>
      </w:pPr>
      <w:r w:rsidRPr="0022351B">
        <w:rPr>
          <w:rFonts w:eastAsia="MS Mincho"/>
          <w:szCs w:val="26"/>
          <w:lang w:eastAsia="ja-JP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CF7F09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850A1B">
            <w:pPr>
              <w:spacing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22351B">
              <w:rPr>
                <w:b/>
                <w:sz w:val="28"/>
                <w:szCs w:val="28"/>
              </w:rPr>
              <w:t xml:space="preserve">«Организация и обеспечение осуществления бюджетного процесса, </w:t>
            </w:r>
            <w:r w:rsidRPr="0022351B">
              <w:rPr>
                <w:b/>
                <w:sz w:val="28"/>
                <w:szCs w:val="28"/>
              </w:rPr>
              <w:br/>
              <w:t xml:space="preserve">управление муниципальным долгом </w:t>
            </w:r>
            <w:proofErr w:type="spellStart"/>
            <w:r w:rsidRPr="0022351B">
              <w:rPr>
                <w:b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DB4058" w:rsidRPr="0022351B" w:rsidRDefault="00DB4058" w:rsidP="00DB405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0"/>
        <w:gridCol w:w="3150"/>
        <w:gridCol w:w="1665"/>
        <w:gridCol w:w="1497"/>
        <w:gridCol w:w="2119"/>
        <w:gridCol w:w="2111"/>
        <w:gridCol w:w="886"/>
        <w:gridCol w:w="886"/>
        <w:gridCol w:w="886"/>
        <w:gridCol w:w="886"/>
      </w:tblGrid>
      <w:tr w:rsidR="004C458B" w:rsidRPr="00F03303" w:rsidTr="0065696F">
        <w:trPr>
          <w:trHeight w:val="20"/>
          <w:tblHeader/>
        </w:trPr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3303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03303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Наименование меропри</w:t>
            </w:r>
            <w:r w:rsidRPr="00F03303">
              <w:rPr>
                <w:b/>
                <w:color w:val="000000"/>
                <w:sz w:val="24"/>
                <w:szCs w:val="24"/>
              </w:rPr>
              <w:t>я</w:t>
            </w:r>
            <w:r w:rsidRPr="00F03303">
              <w:rPr>
                <w:b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Срок ре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Целевой показ</w:t>
            </w:r>
            <w:r w:rsidRPr="00F03303">
              <w:rPr>
                <w:b/>
                <w:color w:val="000000"/>
                <w:sz w:val="24"/>
                <w:szCs w:val="24"/>
              </w:rPr>
              <w:t>а</w:t>
            </w:r>
            <w:r w:rsidRPr="00F03303">
              <w:rPr>
                <w:b/>
                <w:color w:val="000000"/>
                <w:sz w:val="24"/>
                <w:szCs w:val="24"/>
              </w:rPr>
              <w:t>тель (номер ц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левого показат</w:t>
            </w:r>
            <w:r w:rsidRPr="00F03303">
              <w:rPr>
                <w:b/>
                <w:color w:val="000000"/>
                <w:sz w:val="24"/>
                <w:szCs w:val="24"/>
              </w:rPr>
              <w:t>е</w:t>
            </w:r>
            <w:r w:rsidRPr="00F03303">
              <w:rPr>
                <w:b/>
                <w:color w:val="000000"/>
                <w:sz w:val="24"/>
                <w:szCs w:val="24"/>
              </w:rPr>
              <w:t>ля из паспорта подпрограммы)</w:t>
            </w:r>
          </w:p>
        </w:tc>
        <w:tc>
          <w:tcPr>
            <w:tcW w:w="0" w:type="auto"/>
            <w:vMerge w:val="restart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Источник ф</w:t>
            </w:r>
            <w:r w:rsidRPr="00F03303">
              <w:rPr>
                <w:b/>
                <w:color w:val="000000"/>
                <w:sz w:val="24"/>
                <w:szCs w:val="24"/>
              </w:rPr>
              <w:t>и</w:t>
            </w:r>
            <w:r w:rsidRPr="00F03303">
              <w:rPr>
                <w:b/>
                <w:color w:val="000000"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4"/>
            <w:vAlign w:val="center"/>
          </w:tcPr>
          <w:p w:rsidR="0026284C" w:rsidRPr="00F03303" w:rsidRDefault="0026284C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Merge/>
            <w:vAlign w:val="center"/>
          </w:tcPr>
          <w:p w:rsidR="00087E41" w:rsidRPr="00F03303" w:rsidRDefault="00087E41" w:rsidP="0026284C">
            <w:pPr>
              <w:spacing w:line="240" w:lineRule="exact"/>
              <w:rPr>
                <w:b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202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4C458B" w:rsidTr="0065696F">
        <w:trPr>
          <w:trHeight w:val="20"/>
          <w:tblHeader/>
        </w:trPr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03303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87E41" w:rsidRPr="00F03303" w:rsidRDefault="00087E41" w:rsidP="0026284C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  <w:vAlign w:val="center"/>
          </w:tcPr>
          <w:p w:rsidR="00956DC0" w:rsidRPr="008B27FB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8B27F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9"/>
            <w:vAlign w:val="center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1. Обеспечение исполнения долговых обязательств </w:t>
            </w:r>
            <w:proofErr w:type="spellStart"/>
            <w:r w:rsidRPr="00F03303">
              <w:rPr>
                <w:color w:val="000000"/>
                <w:sz w:val="24"/>
                <w:szCs w:val="24"/>
              </w:rPr>
              <w:t>Шимского</w:t>
            </w:r>
            <w:proofErr w:type="spellEnd"/>
            <w:r w:rsidRPr="00F03303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0" w:type="auto"/>
          </w:tcPr>
          <w:p w:rsidR="00087E41" w:rsidRPr="009A31A1" w:rsidRDefault="00087E41" w:rsidP="001B28EA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Ведение муниципальной долговой книги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9A31A1">
              <w:rPr>
                <w:color w:val="000000"/>
                <w:sz w:val="24"/>
                <w:szCs w:val="24"/>
              </w:rPr>
              <w:t>, провед</w:t>
            </w:r>
            <w:r w:rsidRPr="009A31A1">
              <w:rPr>
                <w:color w:val="000000"/>
                <w:sz w:val="24"/>
                <w:szCs w:val="24"/>
              </w:rPr>
              <w:t>е</w:t>
            </w:r>
            <w:r w:rsidRPr="009A31A1">
              <w:rPr>
                <w:color w:val="000000"/>
                <w:sz w:val="24"/>
                <w:szCs w:val="24"/>
              </w:rPr>
              <w:t>ние мониторинга долговых обязательств, отраженных в муниципальных долговых книгах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 xml:space="preserve">Перечисление денежных средств на обслуживание и погашение муниципального долга 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муниципального ра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>й</w:t>
            </w:r>
            <w:r w:rsidRPr="009A31A1">
              <w:rPr>
                <w:rFonts w:eastAsia="MS Mincho"/>
                <w:sz w:val="24"/>
                <w:szCs w:val="24"/>
                <w:lang w:eastAsia="ja-JP"/>
              </w:rPr>
              <w:t xml:space="preserve">она 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087E41" w:rsidRPr="00F03303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auto" w:fill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0" w:type="auto"/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4,3</w:t>
            </w:r>
          </w:p>
        </w:tc>
        <w:tc>
          <w:tcPr>
            <w:tcW w:w="0" w:type="auto"/>
          </w:tcPr>
          <w:p w:rsidR="00087E41" w:rsidRPr="00F03303" w:rsidRDefault="00D947DD" w:rsidP="00753269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5,2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9A31A1" w:rsidRDefault="00087E41" w:rsidP="009A31A1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color w:val="000000"/>
                <w:sz w:val="24"/>
                <w:szCs w:val="24"/>
              </w:rPr>
              <w:t>Формирование программ муниципальных заимств</w:t>
            </w:r>
            <w:r w:rsidRPr="009A31A1">
              <w:rPr>
                <w:color w:val="000000"/>
                <w:sz w:val="24"/>
                <w:szCs w:val="24"/>
              </w:rPr>
              <w:t>о</w:t>
            </w:r>
            <w:r w:rsidRPr="009A31A1">
              <w:rPr>
                <w:color w:val="000000"/>
                <w:sz w:val="24"/>
                <w:szCs w:val="24"/>
              </w:rPr>
              <w:t>ваний</w:t>
            </w:r>
            <w:r w:rsidR="009A31A1" w:rsidRPr="009A31A1">
              <w:rPr>
                <w:color w:val="000000"/>
                <w:sz w:val="24"/>
                <w:szCs w:val="24"/>
              </w:rPr>
              <w:t>,</w:t>
            </w:r>
            <w:r w:rsidRPr="009A31A1">
              <w:rPr>
                <w:color w:val="000000"/>
                <w:sz w:val="24"/>
                <w:szCs w:val="24"/>
              </w:rPr>
              <w:t xml:space="preserve"> муниципальных г</w:t>
            </w:r>
            <w:r w:rsidRPr="009A31A1">
              <w:rPr>
                <w:color w:val="000000"/>
                <w:sz w:val="24"/>
                <w:szCs w:val="24"/>
              </w:rPr>
              <w:t>а</w:t>
            </w:r>
            <w:r w:rsidRPr="009A31A1">
              <w:rPr>
                <w:color w:val="000000"/>
                <w:sz w:val="24"/>
                <w:szCs w:val="24"/>
              </w:rPr>
              <w:t>рантий муниципального района</w:t>
            </w:r>
            <w:r w:rsidR="009A31A1" w:rsidRPr="009A31A1">
              <w:rPr>
                <w:color w:val="000000"/>
                <w:sz w:val="24"/>
                <w:szCs w:val="24"/>
              </w:rPr>
              <w:t>, и планирование предусмотренных на ее и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 xml:space="preserve">полнение бюджетных </w:t>
            </w:r>
            <w:proofErr w:type="gramStart"/>
            <w:r w:rsidR="009A31A1" w:rsidRPr="009A31A1">
              <w:rPr>
                <w:color w:val="000000"/>
                <w:sz w:val="24"/>
                <w:szCs w:val="24"/>
              </w:rPr>
              <w:t>а</w:t>
            </w:r>
            <w:r w:rsidR="009A31A1" w:rsidRPr="009A31A1">
              <w:rPr>
                <w:color w:val="000000"/>
                <w:sz w:val="24"/>
                <w:szCs w:val="24"/>
              </w:rPr>
              <w:t>с</w:t>
            </w:r>
            <w:r w:rsidR="009A31A1" w:rsidRPr="009A31A1">
              <w:rPr>
                <w:color w:val="000000"/>
                <w:sz w:val="24"/>
                <w:szCs w:val="24"/>
              </w:rPr>
              <w:t>сигнований</w:t>
            </w:r>
            <w:proofErr w:type="gramEnd"/>
            <w:r w:rsidR="009A31A1" w:rsidRPr="009A31A1">
              <w:rPr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0" w:type="auto"/>
          </w:tcPr>
          <w:p w:rsidR="00087E41" w:rsidRPr="009A31A1" w:rsidRDefault="00087E41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A31A1">
              <w:rPr>
                <w:sz w:val="24"/>
                <w:szCs w:val="24"/>
              </w:rPr>
              <w:t>Определение верхнего пр</w:t>
            </w:r>
            <w:r w:rsidRPr="009A31A1">
              <w:rPr>
                <w:sz w:val="24"/>
                <w:szCs w:val="24"/>
              </w:rPr>
              <w:t>е</w:t>
            </w:r>
            <w:r w:rsidRPr="009A31A1">
              <w:rPr>
                <w:sz w:val="24"/>
                <w:szCs w:val="24"/>
              </w:rPr>
              <w:t>дела муниципального долга муниципального района (в том числе по муниципал</w:t>
            </w:r>
            <w:r w:rsidRPr="009A31A1">
              <w:rPr>
                <w:sz w:val="24"/>
                <w:szCs w:val="24"/>
              </w:rPr>
              <w:t>ь</w:t>
            </w:r>
            <w:r w:rsidRPr="009A31A1">
              <w:rPr>
                <w:sz w:val="24"/>
                <w:szCs w:val="24"/>
              </w:rPr>
              <w:t>ным гарантиям муниц</w:t>
            </w:r>
            <w:r w:rsidRPr="009A31A1">
              <w:rPr>
                <w:sz w:val="24"/>
                <w:szCs w:val="24"/>
              </w:rPr>
              <w:t>и</w:t>
            </w:r>
            <w:r w:rsidRPr="009A31A1">
              <w:rPr>
                <w:sz w:val="24"/>
                <w:szCs w:val="24"/>
              </w:rPr>
              <w:t>пального района) на конец очередного финансового года и каждого года план</w:t>
            </w:r>
            <w:r w:rsidRPr="009A31A1">
              <w:rPr>
                <w:sz w:val="24"/>
                <w:szCs w:val="24"/>
              </w:rPr>
              <w:t>о</w:t>
            </w:r>
            <w:r w:rsidRPr="009A31A1">
              <w:rPr>
                <w:sz w:val="24"/>
                <w:szCs w:val="24"/>
              </w:rPr>
              <w:t>вого периода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087E41" w:rsidRPr="00F03303" w:rsidRDefault="0065696F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26284C">
              <w:rPr>
                <w:rFonts w:eastAsia="Calibri"/>
                <w:color w:val="000000"/>
                <w:sz w:val="24"/>
                <w:szCs w:val="24"/>
              </w:rPr>
              <w:t>20</w:t>
            </w:r>
            <w:r>
              <w:rPr>
                <w:rFonts w:eastAsia="Calibri"/>
                <w:color w:val="000000"/>
                <w:sz w:val="24"/>
                <w:szCs w:val="24"/>
              </w:rPr>
              <w:t>22</w:t>
            </w:r>
            <w:r w:rsidRPr="0026284C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5 годы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87E41" w:rsidRPr="00F03303" w:rsidRDefault="00087E41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2. Организация планирования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65696F" w:rsidRPr="00372ABE" w:rsidRDefault="009A31A1" w:rsidP="00372ABE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Организация п</w:t>
            </w:r>
            <w:r w:rsidR="0065696F" w:rsidRPr="00372ABE">
              <w:rPr>
                <w:color w:val="000000"/>
                <w:sz w:val="24"/>
                <w:szCs w:val="24"/>
              </w:rPr>
              <w:t>одготовк</w:t>
            </w:r>
            <w:r w:rsidRPr="00372ABE">
              <w:rPr>
                <w:color w:val="000000"/>
                <w:sz w:val="24"/>
                <w:szCs w:val="24"/>
              </w:rPr>
              <w:t>и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и составление проекта бю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жета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65696F" w:rsidRPr="00372ABE">
              <w:rPr>
                <w:color w:val="000000"/>
                <w:sz w:val="24"/>
                <w:szCs w:val="24"/>
              </w:rPr>
              <w:t>, прогноза основных х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рактеристик консолидир</w:t>
            </w:r>
            <w:r w:rsidR="0065696F" w:rsidRPr="00372ABE">
              <w:rPr>
                <w:color w:val="000000"/>
                <w:sz w:val="24"/>
                <w:szCs w:val="24"/>
              </w:rPr>
              <w:t>о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ванного бюджета 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="0065696F" w:rsidRPr="00372ABE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="0065696F" w:rsidRPr="00372ABE">
              <w:rPr>
                <w:color w:val="000000"/>
                <w:sz w:val="24"/>
                <w:szCs w:val="24"/>
              </w:rPr>
              <w:t xml:space="preserve"> на очере</w:t>
            </w:r>
            <w:r w:rsidR="0065696F" w:rsidRPr="00372ABE">
              <w:rPr>
                <w:color w:val="000000"/>
                <w:sz w:val="24"/>
                <w:szCs w:val="24"/>
              </w:rPr>
              <w:t>д</w:t>
            </w:r>
            <w:r w:rsidR="0065696F"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="0065696F" w:rsidRPr="00372ABE">
              <w:rPr>
                <w:color w:val="000000"/>
                <w:sz w:val="24"/>
                <w:szCs w:val="24"/>
              </w:rPr>
              <w:t>а</w:t>
            </w:r>
            <w:r w:rsidR="0065696F"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Подготовка основных направлений бюджетной и налоговой политики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ципального района</w:t>
            </w:r>
            <w:r w:rsidRPr="00372ABE">
              <w:rPr>
                <w:color w:val="000000"/>
                <w:sz w:val="24"/>
                <w:szCs w:val="24"/>
              </w:rPr>
              <w:t xml:space="preserve"> на оч</w:t>
            </w:r>
            <w:r w:rsidRPr="00372ABE">
              <w:rPr>
                <w:color w:val="000000"/>
                <w:sz w:val="24"/>
                <w:szCs w:val="24"/>
              </w:rPr>
              <w:t>е</w:t>
            </w:r>
            <w:r w:rsidRPr="00372ABE">
              <w:rPr>
                <w:color w:val="000000"/>
                <w:sz w:val="24"/>
                <w:szCs w:val="24"/>
              </w:rPr>
              <w:t>редной финансовый год и плановый период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076E76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администраторов доходов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F03303">
              <w:rPr>
                <w:color w:val="000000"/>
                <w:sz w:val="24"/>
                <w:szCs w:val="24"/>
              </w:rPr>
              <w:t>по прогн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 xml:space="preserve">зируемым поступлениям </w:t>
            </w:r>
            <w:r w:rsidRPr="00F03303">
              <w:rPr>
                <w:color w:val="000000"/>
                <w:sz w:val="24"/>
                <w:szCs w:val="24"/>
              </w:rPr>
              <w:lastRenderedPageBreak/>
              <w:t>доходов в бюджет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  <w:r w:rsidRPr="00F03303">
              <w:rPr>
                <w:color w:val="000000"/>
                <w:sz w:val="24"/>
                <w:szCs w:val="24"/>
              </w:rPr>
              <w:t xml:space="preserve"> на очере</w:t>
            </w:r>
            <w:r w:rsidRPr="00F03303">
              <w:rPr>
                <w:color w:val="000000"/>
                <w:sz w:val="24"/>
                <w:szCs w:val="24"/>
              </w:rPr>
              <w:t>д</w:t>
            </w:r>
            <w:r w:rsidRPr="00F03303">
              <w:rPr>
                <w:color w:val="000000"/>
                <w:sz w:val="24"/>
                <w:szCs w:val="24"/>
              </w:rPr>
              <w:t>ной финансовый год и пл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новый период и подготовка прогноза поступления нал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говых и неналоговых адм</w:t>
            </w:r>
            <w:r w:rsidRPr="00F03303">
              <w:rPr>
                <w:color w:val="000000"/>
                <w:sz w:val="24"/>
                <w:szCs w:val="24"/>
              </w:rPr>
              <w:t>и</w:t>
            </w:r>
            <w:r w:rsidRPr="00F03303">
              <w:rPr>
                <w:color w:val="000000"/>
                <w:sz w:val="24"/>
                <w:szCs w:val="24"/>
              </w:rPr>
              <w:t>нистрируемых доходов в очередном финансовом г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ду и плановом периоде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Получение сведений от главных распорядителей бюджетных средств бюдж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 xml:space="preserve">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о планируемых расходах на очередной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>
            <w:r w:rsidRPr="00481CB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372ABE" w:rsidRDefault="0065696F" w:rsidP="00372AB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>2.1.</w:t>
            </w:r>
            <w:r w:rsidR="00372ABE" w:rsidRPr="00372A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5696F" w:rsidRPr="00372AB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372ABE">
              <w:rPr>
                <w:color w:val="000000"/>
                <w:sz w:val="24"/>
                <w:szCs w:val="24"/>
              </w:rPr>
              <w:t xml:space="preserve">Организация и проведение публичных слушаний по проекту бюджета 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372AB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372ABE">
              <w:rPr>
                <w:color w:val="000000"/>
                <w:sz w:val="24"/>
                <w:szCs w:val="24"/>
              </w:rPr>
              <w:t>на очере</w:t>
            </w:r>
            <w:r w:rsidRPr="00372ABE">
              <w:rPr>
                <w:color w:val="000000"/>
                <w:sz w:val="24"/>
                <w:szCs w:val="24"/>
              </w:rPr>
              <w:t>д</w:t>
            </w:r>
            <w:r w:rsidRPr="00372ABE">
              <w:rPr>
                <w:color w:val="000000"/>
                <w:sz w:val="24"/>
                <w:szCs w:val="24"/>
              </w:rPr>
              <w:t>ной финансовый год и пл</w:t>
            </w:r>
            <w:r w:rsidRPr="00372ABE">
              <w:rPr>
                <w:color w:val="000000"/>
                <w:sz w:val="24"/>
                <w:szCs w:val="24"/>
              </w:rPr>
              <w:t>а</w:t>
            </w:r>
            <w:r w:rsidRPr="00372ABE">
              <w:rPr>
                <w:color w:val="000000"/>
                <w:sz w:val="24"/>
                <w:szCs w:val="24"/>
              </w:rPr>
              <w:t>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B97B4F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2.1, 2.2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956DC0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3. Организация исполнения бюджета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F03303">
              <w:rPr>
                <w:color w:val="000000"/>
                <w:sz w:val="24"/>
                <w:szCs w:val="24"/>
              </w:rPr>
              <w:t>и составление отчетности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 xml:space="preserve">Организация исполнения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муниципального района </w:t>
            </w:r>
            <w:r w:rsidRPr="00063C7E">
              <w:rPr>
                <w:color w:val="000000"/>
                <w:sz w:val="24"/>
                <w:szCs w:val="24"/>
              </w:rPr>
              <w:t>в текущем финанс</w:t>
            </w:r>
            <w:r w:rsidRPr="00063C7E">
              <w:rPr>
                <w:color w:val="000000"/>
                <w:sz w:val="24"/>
                <w:szCs w:val="24"/>
              </w:rPr>
              <w:t>о</w:t>
            </w:r>
            <w:r w:rsidRPr="00063C7E">
              <w:rPr>
                <w:color w:val="000000"/>
                <w:sz w:val="24"/>
                <w:szCs w:val="24"/>
              </w:rPr>
              <w:t>вом году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Составление и ведение сводной бюджетной росп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си</w:t>
            </w:r>
            <w:r w:rsidR="007815E3" w:rsidRPr="00063C7E">
              <w:rPr>
                <w:color w:val="000000"/>
                <w:sz w:val="24"/>
                <w:szCs w:val="24"/>
              </w:rPr>
              <w:t xml:space="preserve">, кассового плана </w:t>
            </w:r>
            <w:r w:rsidRPr="00063C7E">
              <w:rPr>
                <w:color w:val="000000"/>
                <w:sz w:val="24"/>
                <w:szCs w:val="24"/>
              </w:rPr>
              <w:t>бюдж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lastRenderedPageBreak/>
              <w:t xml:space="preserve">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3.1.</w:t>
            </w:r>
            <w:r w:rsidR="007815E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Подготовка проектов мун</w:t>
            </w:r>
            <w:r w:rsidRPr="00063C7E">
              <w:rPr>
                <w:color w:val="000000"/>
                <w:sz w:val="24"/>
                <w:szCs w:val="24"/>
              </w:rPr>
              <w:t>и</w:t>
            </w:r>
            <w:r w:rsidRPr="00063C7E">
              <w:rPr>
                <w:color w:val="000000"/>
                <w:sz w:val="24"/>
                <w:szCs w:val="24"/>
              </w:rPr>
              <w:t>ципальных правовых актов о внесении изменений в р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шение Думы о бюджете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 м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у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ниципального района</w:t>
            </w:r>
            <w:r w:rsidRPr="00063C7E">
              <w:rPr>
                <w:color w:val="000000"/>
                <w:sz w:val="24"/>
                <w:szCs w:val="24"/>
              </w:rPr>
              <w:t xml:space="preserve"> на т</w:t>
            </w:r>
            <w:r w:rsidRPr="00063C7E">
              <w:rPr>
                <w:color w:val="000000"/>
                <w:sz w:val="24"/>
                <w:szCs w:val="24"/>
              </w:rPr>
              <w:t>е</w:t>
            </w:r>
            <w:r w:rsidRPr="00063C7E">
              <w:rPr>
                <w:color w:val="000000"/>
                <w:sz w:val="24"/>
                <w:szCs w:val="24"/>
              </w:rPr>
              <w:t>кущий финансовый год и плановый период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2B37F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3.1 - 3.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65696F" w:rsidRPr="00063C7E" w:rsidRDefault="0065696F" w:rsidP="001E0B3B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подготовки и составление ежемесячной, квартальной, годовой о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четности об исполнении  консолидированного бю</w:t>
            </w:r>
            <w:r w:rsidRPr="00063C7E">
              <w:rPr>
                <w:color w:val="000000"/>
                <w:sz w:val="24"/>
                <w:szCs w:val="24"/>
              </w:rPr>
              <w:t>д</w:t>
            </w:r>
            <w:r w:rsidRPr="00063C7E">
              <w:rPr>
                <w:color w:val="000000"/>
                <w:sz w:val="24"/>
                <w:szCs w:val="24"/>
              </w:rPr>
              <w:t xml:space="preserve">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муниципального рай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на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, а также подготовки пр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1E0B3B" w:rsidRPr="00063C7E">
              <w:rPr>
                <w:rFonts w:eastAsia="MS Mincho"/>
                <w:sz w:val="24"/>
                <w:szCs w:val="24"/>
                <w:lang w:eastAsia="ja-JP"/>
              </w:rPr>
              <w:t>екта решения об испо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лн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е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нии бюджета муниципал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ь</w:t>
            </w:r>
            <w:r w:rsidR="007815E3" w:rsidRPr="00063C7E">
              <w:rPr>
                <w:rFonts w:eastAsia="MS Mincho"/>
                <w:sz w:val="24"/>
                <w:szCs w:val="24"/>
                <w:lang w:eastAsia="ja-JP"/>
              </w:rPr>
              <w:t>ного района за отчетный финансовый год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A24927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063C7E" w:rsidRDefault="0065696F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3.2.</w:t>
            </w:r>
            <w:r w:rsidR="007815E3" w:rsidRPr="00063C7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Организация и проведение публичных слушаний по годовому отчету об испо</w:t>
            </w:r>
            <w:r w:rsidRPr="00063C7E">
              <w:rPr>
                <w:color w:val="000000"/>
                <w:sz w:val="24"/>
                <w:szCs w:val="24"/>
              </w:rPr>
              <w:t>л</w:t>
            </w:r>
            <w:r w:rsidRPr="00063C7E">
              <w:rPr>
                <w:color w:val="000000"/>
                <w:sz w:val="24"/>
                <w:szCs w:val="24"/>
              </w:rPr>
              <w:t xml:space="preserve">нении бюджета 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063C7E">
              <w:rPr>
                <w:rFonts w:eastAsia="MS Mincho"/>
                <w:sz w:val="24"/>
                <w:szCs w:val="24"/>
                <w:lang w:eastAsia="ja-JP"/>
              </w:rPr>
              <w:t xml:space="preserve">пального района </w:t>
            </w:r>
            <w:r w:rsidRPr="00063C7E">
              <w:rPr>
                <w:color w:val="000000"/>
                <w:sz w:val="24"/>
                <w:szCs w:val="24"/>
              </w:rPr>
              <w:t>за отче</w:t>
            </w:r>
            <w:r w:rsidRPr="00063C7E">
              <w:rPr>
                <w:color w:val="000000"/>
                <w:sz w:val="24"/>
                <w:szCs w:val="24"/>
              </w:rPr>
              <w:t>т</w:t>
            </w:r>
            <w:r w:rsidRPr="00063C7E">
              <w:rPr>
                <w:color w:val="000000"/>
                <w:sz w:val="24"/>
                <w:szCs w:val="24"/>
              </w:rPr>
              <w:t>ный финансовый год</w:t>
            </w:r>
          </w:p>
        </w:tc>
        <w:tc>
          <w:tcPr>
            <w:tcW w:w="0" w:type="auto"/>
          </w:tcPr>
          <w:p w:rsidR="0065696F" w:rsidRPr="00063C7E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63C7E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F03303">
              <w:rPr>
                <w:color w:val="000000"/>
                <w:sz w:val="24"/>
                <w:szCs w:val="24"/>
              </w:rPr>
              <w:t>мониторинга качества финансового м</w:t>
            </w:r>
            <w:r w:rsidRPr="00F03303">
              <w:rPr>
                <w:color w:val="000000"/>
                <w:sz w:val="24"/>
                <w:szCs w:val="24"/>
              </w:rPr>
              <w:t>е</w:t>
            </w:r>
            <w:r w:rsidRPr="00F03303">
              <w:rPr>
                <w:color w:val="000000"/>
                <w:sz w:val="24"/>
                <w:szCs w:val="24"/>
              </w:rPr>
              <w:t>неджмента главных расп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рядителей средств бюджета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 xml:space="preserve"> муниципального района</w:t>
            </w:r>
            <w:proofErr w:type="gramEnd"/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3.2, 3.6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7815E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3.2.3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Проведение мониторинга и оценки качества управления муниципальными финанс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ми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CD49C4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956DC0" w:rsidRPr="00F03303" w:rsidTr="0065696F">
        <w:trPr>
          <w:trHeight w:val="20"/>
        </w:trPr>
        <w:tc>
          <w:tcPr>
            <w:tcW w:w="0" w:type="auto"/>
          </w:tcPr>
          <w:p w:rsidR="00956DC0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956DC0"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956DC0" w:rsidRPr="00F03303" w:rsidRDefault="00956DC0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 w:rsidR="00C77BF6">
              <w:rPr>
                <w:color w:val="000000"/>
                <w:sz w:val="24"/>
                <w:szCs w:val="24"/>
              </w:rPr>
              <w:t>4</w:t>
            </w:r>
            <w:r w:rsidRPr="00F03303">
              <w:rPr>
                <w:color w:val="000000"/>
                <w:sz w:val="24"/>
                <w:szCs w:val="24"/>
              </w:rPr>
              <w:t xml:space="preserve">. Осуществление </w:t>
            </w:r>
            <w:proofErr w:type="gramStart"/>
            <w:r w:rsidRPr="00F03303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F03303">
              <w:rPr>
                <w:color w:val="000000"/>
                <w:sz w:val="24"/>
                <w:szCs w:val="24"/>
              </w:rPr>
              <w:t xml:space="preserve"> исполнением бюджета муниципального района</w:t>
            </w: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</w:tcPr>
          <w:p w:rsidR="0065696F" w:rsidRPr="00F03303" w:rsidRDefault="0065696F" w:rsidP="007815E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54C16">
              <w:rPr>
                <w:color w:val="000000"/>
                <w:sz w:val="24"/>
                <w:szCs w:val="24"/>
              </w:rPr>
              <w:t xml:space="preserve">Осуществление </w:t>
            </w:r>
            <w:r w:rsidR="007815E3">
              <w:rPr>
                <w:color w:val="000000"/>
                <w:sz w:val="24"/>
                <w:szCs w:val="24"/>
              </w:rPr>
              <w:t>внутренн</w:t>
            </w:r>
            <w:r w:rsidR="007815E3">
              <w:rPr>
                <w:color w:val="000000"/>
                <w:sz w:val="24"/>
                <w:szCs w:val="24"/>
              </w:rPr>
              <w:t>е</w:t>
            </w:r>
            <w:r w:rsidR="007815E3">
              <w:rPr>
                <w:color w:val="000000"/>
                <w:sz w:val="24"/>
                <w:szCs w:val="24"/>
              </w:rPr>
              <w:t xml:space="preserve">го финансового </w:t>
            </w:r>
            <w:r w:rsidRPr="00E54C16">
              <w:rPr>
                <w:color w:val="000000"/>
                <w:sz w:val="24"/>
                <w:szCs w:val="24"/>
              </w:rPr>
              <w:t>контроля, в том числе: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.1.1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2D25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3F2D25">
              <w:rPr>
                <w:color w:val="000000"/>
                <w:sz w:val="24"/>
                <w:szCs w:val="24"/>
              </w:rPr>
              <w:t xml:space="preserve"> соблюдением положений правовых актов, регулирующих бюджетные правоотношения, в том чи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ле устанавливающих треб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вания к бухгалтерскому учету и составлению и представлению бухгалте</w:t>
            </w:r>
            <w:r w:rsidRPr="003F2D25">
              <w:rPr>
                <w:color w:val="000000"/>
                <w:sz w:val="24"/>
                <w:szCs w:val="24"/>
              </w:rPr>
              <w:t>р</w:t>
            </w:r>
            <w:r w:rsidRPr="003F2D25">
              <w:rPr>
                <w:color w:val="000000"/>
                <w:sz w:val="24"/>
                <w:szCs w:val="24"/>
              </w:rPr>
              <w:t>ской (финансовой) отчетн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 xml:space="preserve">сти </w:t>
            </w:r>
            <w:r>
              <w:rPr>
                <w:color w:val="000000"/>
                <w:sz w:val="24"/>
                <w:szCs w:val="24"/>
              </w:rPr>
              <w:t>муниципаль</w:t>
            </w:r>
            <w:r w:rsidRPr="003F2D25">
              <w:rPr>
                <w:color w:val="000000"/>
                <w:sz w:val="24"/>
                <w:szCs w:val="24"/>
              </w:rPr>
              <w:t>ных учр</w:t>
            </w:r>
            <w:r w:rsidRPr="003F2D25">
              <w:rPr>
                <w:color w:val="000000"/>
                <w:sz w:val="24"/>
                <w:szCs w:val="24"/>
              </w:rPr>
              <w:t>е</w:t>
            </w:r>
            <w:r w:rsidRPr="003F2D25">
              <w:rPr>
                <w:color w:val="000000"/>
                <w:sz w:val="24"/>
                <w:szCs w:val="24"/>
              </w:rPr>
              <w:t xml:space="preserve">ждений 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.1.2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2D25">
              <w:rPr>
                <w:color w:val="000000"/>
                <w:sz w:val="24"/>
                <w:szCs w:val="24"/>
              </w:rPr>
              <w:t>Контроль за соблюдением положений правовых актов, обуславливающих публи</w:t>
            </w:r>
            <w:r w:rsidRPr="003F2D25">
              <w:rPr>
                <w:color w:val="000000"/>
                <w:sz w:val="24"/>
                <w:szCs w:val="24"/>
              </w:rPr>
              <w:t>ч</w:t>
            </w:r>
            <w:r w:rsidRPr="003F2D25">
              <w:rPr>
                <w:color w:val="000000"/>
                <w:sz w:val="24"/>
                <w:szCs w:val="24"/>
              </w:rPr>
              <w:t>ные нормативные обяз</w:t>
            </w:r>
            <w:r w:rsidRPr="003F2D25">
              <w:rPr>
                <w:color w:val="000000"/>
                <w:sz w:val="24"/>
                <w:szCs w:val="24"/>
              </w:rPr>
              <w:t>а</w:t>
            </w:r>
            <w:r w:rsidRPr="003F2D25">
              <w:rPr>
                <w:color w:val="000000"/>
                <w:sz w:val="24"/>
                <w:szCs w:val="24"/>
              </w:rPr>
              <w:t>тельства и обязательства по иным выплатам физическим лицам из бюджета</w:t>
            </w:r>
            <w:r>
              <w:rPr>
                <w:color w:val="000000"/>
                <w:sz w:val="24"/>
                <w:szCs w:val="24"/>
              </w:rPr>
              <w:t xml:space="preserve"> муниц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пального района</w:t>
            </w:r>
            <w:r w:rsidRPr="003F2D25">
              <w:rPr>
                <w:color w:val="000000"/>
                <w:sz w:val="24"/>
                <w:szCs w:val="24"/>
              </w:rPr>
              <w:t>, формир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вание доходов и осущест</w:t>
            </w:r>
            <w:r w:rsidRPr="003F2D25">
              <w:rPr>
                <w:color w:val="000000"/>
                <w:sz w:val="24"/>
                <w:szCs w:val="24"/>
              </w:rPr>
              <w:t>в</w:t>
            </w:r>
            <w:r w:rsidRPr="003F2D25">
              <w:rPr>
                <w:color w:val="000000"/>
                <w:sz w:val="24"/>
                <w:szCs w:val="24"/>
              </w:rPr>
              <w:t>ление расхо</w:t>
            </w:r>
            <w:r>
              <w:rPr>
                <w:color w:val="000000"/>
                <w:sz w:val="24"/>
                <w:szCs w:val="24"/>
              </w:rPr>
              <w:t>дов</w:t>
            </w:r>
            <w:r w:rsidRPr="003F2D25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 </w:t>
            </w:r>
            <w:r w:rsidRPr="003F2D25">
              <w:rPr>
                <w:color w:val="000000"/>
                <w:sz w:val="24"/>
                <w:szCs w:val="24"/>
              </w:rPr>
              <w:t xml:space="preserve"> </w:t>
            </w:r>
            <w:r w:rsidRPr="003F2D25">
              <w:rPr>
                <w:color w:val="000000"/>
                <w:sz w:val="24"/>
                <w:szCs w:val="24"/>
              </w:rPr>
              <w:lastRenderedPageBreak/>
              <w:t>при управлении и распор</w:t>
            </w:r>
            <w:r w:rsidRPr="003F2D25">
              <w:rPr>
                <w:color w:val="000000"/>
                <w:sz w:val="24"/>
                <w:szCs w:val="24"/>
              </w:rPr>
              <w:t>я</w:t>
            </w:r>
            <w:r w:rsidRPr="003F2D25">
              <w:rPr>
                <w:color w:val="000000"/>
                <w:sz w:val="24"/>
                <w:szCs w:val="24"/>
              </w:rPr>
              <w:t xml:space="preserve">жении </w:t>
            </w:r>
            <w:r>
              <w:rPr>
                <w:color w:val="000000"/>
                <w:sz w:val="24"/>
                <w:szCs w:val="24"/>
              </w:rPr>
              <w:t xml:space="preserve">муниципальным </w:t>
            </w:r>
            <w:r w:rsidRPr="003F2D25">
              <w:rPr>
                <w:color w:val="000000"/>
                <w:sz w:val="24"/>
                <w:szCs w:val="24"/>
              </w:rPr>
              <w:t>имуществом и (или) его и</w:t>
            </w:r>
            <w:r w:rsidRPr="003F2D25">
              <w:rPr>
                <w:color w:val="000000"/>
                <w:sz w:val="24"/>
                <w:szCs w:val="24"/>
              </w:rPr>
              <w:t>с</w:t>
            </w:r>
            <w:r w:rsidRPr="003F2D25">
              <w:rPr>
                <w:color w:val="000000"/>
                <w:sz w:val="24"/>
                <w:szCs w:val="24"/>
              </w:rPr>
              <w:t>пользовании, а также за с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блюдением условий дог</w:t>
            </w:r>
            <w:r w:rsidRPr="003F2D25">
              <w:rPr>
                <w:color w:val="000000"/>
                <w:sz w:val="24"/>
                <w:szCs w:val="24"/>
              </w:rPr>
              <w:t>о</w:t>
            </w:r>
            <w:r w:rsidRPr="003F2D25">
              <w:rPr>
                <w:color w:val="000000"/>
                <w:sz w:val="24"/>
                <w:szCs w:val="24"/>
              </w:rPr>
              <w:t>воров (соглашений) о предоставлении средств бюджета</w:t>
            </w:r>
            <w:r>
              <w:rPr>
                <w:color w:val="000000"/>
                <w:sz w:val="24"/>
                <w:szCs w:val="24"/>
              </w:rPr>
              <w:t xml:space="preserve"> муниципального района</w:t>
            </w:r>
            <w:r w:rsidRPr="003F2D25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муниципальных</w:t>
            </w:r>
            <w:r w:rsidRPr="003F2D25">
              <w:rPr>
                <w:color w:val="000000"/>
                <w:sz w:val="24"/>
                <w:szCs w:val="24"/>
              </w:rPr>
              <w:t xml:space="preserve"> контрактов</w:t>
            </w:r>
            <w:proofErr w:type="gramEnd"/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.1.3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соблюдением условий договоров (согл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шений), заключенных в ц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лях исполнения договоров (соглашений) о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лении средств из бюджета муниципального района, а также в случаях, пред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смотренных Бюджетным кодексом Российской Фед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рации, условий договоров (соглашений), заключенных в целях исполнения мун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ципальных контрактов.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65696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65696F" w:rsidRPr="00F03303">
              <w:rPr>
                <w:color w:val="000000"/>
                <w:sz w:val="24"/>
                <w:szCs w:val="24"/>
              </w:rPr>
              <w:t>.1.4</w:t>
            </w:r>
          </w:p>
        </w:tc>
        <w:tc>
          <w:tcPr>
            <w:tcW w:w="0" w:type="auto"/>
          </w:tcPr>
          <w:p w:rsidR="0065696F" w:rsidRPr="00F03303" w:rsidRDefault="003F2D25" w:rsidP="003F2D25">
            <w:pPr>
              <w:overflowPunct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за достоверн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стью отчетов о результатах предоставления и (или) и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 xml:space="preserve">пользования бюджетных </w:t>
            </w:r>
            <w:r>
              <w:rPr>
                <w:rFonts w:eastAsia="Calibri"/>
                <w:sz w:val="24"/>
                <w:szCs w:val="24"/>
              </w:rPr>
              <w:lastRenderedPageBreak/>
              <w:t>средств (средств, пред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ставленных из бюджета 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ниципального района), в том числе отчетов о реал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зации муниципальных пр</w:t>
            </w: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грамм, отчетов об исполн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нии муниципальных зад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ний, отчетов о достижении </w:t>
            </w:r>
            <w:proofErr w:type="gramStart"/>
            <w:r>
              <w:rPr>
                <w:rFonts w:eastAsia="Calibri"/>
                <w:sz w:val="24"/>
                <w:szCs w:val="24"/>
              </w:rPr>
              <w:t>значений показателей р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зультативности предоста</w:t>
            </w:r>
            <w:r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>ления средств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из бюджета муниципального района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65696F" w:rsidRDefault="0065696F" w:rsidP="0065696F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65696F" w:rsidRPr="00F03303" w:rsidRDefault="0065696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5696F" w:rsidRPr="00F03303" w:rsidRDefault="0065696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C458B" w:rsidRPr="00F03303" w:rsidTr="0065696F">
        <w:trPr>
          <w:trHeight w:val="20"/>
        </w:trPr>
        <w:tc>
          <w:tcPr>
            <w:tcW w:w="0" w:type="auto"/>
          </w:tcPr>
          <w:p w:rsidR="00EF58DF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="00EF58DF">
              <w:rPr>
                <w:color w:val="000000"/>
                <w:sz w:val="24"/>
                <w:szCs w:val="24"/>
              </w:rPr>
              <w:t>.1.5</w:t>
            </w:r>
          </w:p>
        </w:tc>
        <w:tc>
          <w:tcPr>
            <w:tcW w:w="0" w:type="auto"/>
          </w:tcPr>
          <w:p w:rsidR="00EF58DF" w:rsidRDefault="00EF58DF" w:rsidP="00EF58DF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контроль в сфере закупок, предусмотренный законод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тельством Российской Ф</w:t>
            </w:r>
            <w:r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дерации о контрактной с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стеме в сфере закупок тов</w:t>
            </w:r>
            <w:r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>ров, работ, услуг для обе</w:t>
            </w:r>
            <w:r>
              <w:rPr>
                <w:rFonts w:eastAsia="Calibri"/>
                <w:sz w:val="24"/>
                <w:szCs w:val="24"/>
              </w:rPr>
              <w:t>с</w:t>
            </w:r>
            <w:r>
              <w:rPr>
                <w:rFonts w:eastAsia="Calibri"/>
                <w:sz w:val="24"/>
                <w:szCs w:val="24"/>
              </w:rPr>
              <w:t>печения государственных и муниципальных нужд.</w:t>
            </w:r>
          </w:p>
        </w:tc>
        <w:tc>
          <w:tcPr>
            <w:tcW w:w="0" w:type="auto"/>
          </w:tcPr>
          <w:p w:rsidR="00EF58DF" w:rsidRPr="00F03303" w:rsidRDefault="00EF58DF" w:rsidP="004C458B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EF58DF" w:rsidRDefault="00EF58DF" w:rsidP="004C458B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EF58DF" w:rsidRPr="00F03303" w:rsidRDefault="00EF58DF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EF58DF" w:rsidRPr="00F03303" w:rsidRDefault="00EF58DF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4.1.6</w:t>
            </w:r>
          </w:p>
        </w:tc>
        <w:tc>
          <w:tcPr>
            <w:tcW w:w="0" w:type="auto"/>
          </w:tcPr>
          <w:p w:rsidR="00C77BF6" w:rsidRDefault="00C77BF6" w:rsidP="004C458B">
            <w:pPr>
              <w:overflowPunct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proofErr w:type="gramStart"/>
            <w:r w:rsidRPr="004C458B">
              <w:rPr>
                <w:rFonts w:eastAsia="Calibri"/>
                <w:sz w:val="24"/>
                <w:szCs w:val="24"/>
              </w:rPr>
              <w:t>Осуществление контроля в сфере закупок в отношении заказчиков, контрактных служб, контрактных упра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ляющих, комиссий по ос</w:t>
            </w:r>
            <w:r w:rsidRPr="004C458B">
              <w:rPr>
                <w:rFonts w:eastAsia="Calibri"/>
                <w:sz w:val="24"/>
                <w:szCs w:val="24"/>
              </w:rPr>
              <w:t>у</w:t>
            </w:r>
            <w:r w:rsidRPr="004C458B">
              <w:rPr>
                <w:rFonts w:eastAsia="Calibri"/>
                <w:sz w:val="24"/>
                <w:szCs w:val="24"/>
              </w:rPr>
              <w:t xml:space="preserve">ществлению закупок и их </w:t>
            </w:r>
            <w:r w:rsidRPr="004C458B">
              <w:rPr>
                <w:rFonts w:eastAsia="Calibri"/>
                <w:sz w:val="24"/>
                <w:szCs w:val="24"/>
              </w:rPr>
              <w:lastRenderedPageBreak/>
              <w:t>членов, уполномоченных органов, уполномоченных учреждений при осущест</w:t>
            </w:r>
            <w:r w:rsidRPr="004C458B">
              <w:rPr>
                <w:rFonts w:eastAsia="Calibri"/>
                <w:sz w:val="24"/>
                <w:szCs w:val="24"/>
              </w:rPr>
              <w:t>в</w:t>
            </w:r>
            <w:r w:rsidRPr="004C458B">
              <w:rPr>
                <w:rFonts w:eastAsia="Calibri"/>
                <w:sz w:val="24"/>
                <w:szCs w:val="24"/>
              </w:rPr>
              <w:t>лении закупок для обесп</w:t>
            </w:r>
            <w:r w:rsidRPr="004C458B">
              <w:rPr>
                <w:rFonts w:eastAsia="Calibri"/>
                <w:sz w:val="24"/>
                <w:szCs w:val="24"/>
              </w:rPr>
              <w:t>е</w:t>
            </w:r>
            <w:r w:rsidRPr="004C458B">
              <w:rPr>
                <w:rFonts w:eastAsia="Calibri"/>
                <w:sz w:val="24"/>
                <w:szCs w:val="24"/>
              </w:rPr>
              <w:t xml:space="preserve">чения </w:t>
            </w:r>
            <w:r>
              <w:rPr>
                <w:rFonts w:eastAsia="Calibri"/>
                <w:sz w:val="24"/>
                <w:szCs w:val="24"/>
              </w:rPr>
              <w:t xml:space="preserve">муниципальных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зований, находящихся на территории </w:t>
            </w:r>
            <w:r>
              <w:rPr>
                <w:rFonts w:eastAsia="Calibri"/>
                <w:sz w:val="24"/>
                <w:szCs w:val="24"/>
              </w:rPr>
              <w:t>района</w:t>
            </w:r>
            <w:r w:rsidRPr="004C458B">
              <w:rPr>
                <w:rFonts w:eastAsia="Calibri"/>
                <w:sz w:val="24"/>
                <w:szCs w:val="24"/>
              </w:rPr>
              <w:t>, в отн</w:t>
            </w:r>
            <w:r w:rsidRPr="004C458B">
              <w:rPr>
                <w:rFonts w:eastAsia="Calibri"/>
                <w:sz w:val="24"/>
                <w:szCs w:val="24"/>
              </w:rPr>
              <w:t>о</w:t>
            </w:r>
            <w:r w:rsidRPr="004C458B">
              <w:rPr>
                <w:rFonts w:eastAsia="Calibri"/>
                <w:sz w:val="24"/>
                <w:szCs w:val="24"/>
              </w:rPr>
              <w:t>шении специализированных организаций, выполняющих отдельные полномочия в рамках осуществления з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 xml:space="preserve">купок для обеспечения 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ниципальных </w:t>
            </w:r>
            <w:r w:rsidRPr="004C458B">
              <w:rPr>
                <w:rFonts w:eastAsia="Calibri"/>
                <w:sz w:val="24"/>
                <w:szCs w:val="24"/>
              </w:rPr>
              <w:t xml:space="preserve">нужд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</w:t>
            </w:r>
            <w:r>
              <w:rPr>
                <w:rFonts w:eastAsia="Calibri"/>
                <w:sz w:val="24"/>
                <w:szCs w:val="24"/>
              </w:rPr>
              <w:t>м</w:t>
            </w:r>
            <w:r>
              <w:rPr>
                <w:rFonts w:eastAsia="Calibri"/>
                <w:sz w:val="24"/>
                <w:szCs w:val="24"/>
              </w:rPr>
              <w:t>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муниципального ра</w:t>
            </w:r>
            <w:r>
              <w:rPr>
                <w:rFonts w:eastAsia="Calibri"/>
                <w:sz w:val="24"/>
                <w:szCs w:val="24"/>
              </w:rPr>
              <w:t>й</w:t>
            </w:r>
            <w:r>
              <w:rPr>
                <w:rFonts w:eastAsia="Calibri"/>
                <w:sz w:val="24"/>
                <w:szCs w:val="24"/>
              </w:rPr>
              <w:t>она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C458B">
              <w:rPr>
                <w:rFonts w:eastAsia="Calibri"/>
                <w:sz w:val="24"/>
                <w:szCs w:val="24"/>
              </w:rPr>
              <w:t xml:space="preserve"> и муниципальных нужд муниципальных образов</w:t>
            </w:r>
            <w:r w:rsidRPr="004C458B">
              <w:rPr>
                <w:rFonts w:eastAsia="Calibri"/>
                <w:sz w:val="24"/>
                <w:szCs w:val="24"/>
              </w:rPr>
              <w:t>а</w:t>
            </w:r>
            <w:r w:rsidRPr="004C458B">
              <w:rPr>
                <w:rFonts w:eastAsia="Calibri"/>
                <w:sz w:val="24"/>
                <w:szCs w:val="24"/>
              </w:rPr>
              <w:t>ний, находящихся на терр</w:t>
            </w:r>
            <w:r w:rsidRPr="004C458B">
              <w:rPr>
                <w:rFonts w:eastAsia="Calibri"/>
                <w:sz w:val="24"/>
                <w:szCs w:val="24"/>
              </w:rPr>
              <w:t>и</w:t>
            </w:r>
            <w:r w:rsidRPr="004C458B">
              <w:rPr>
                <w:rFonts w:eastAsia="Calibri"/>
                <w:sz w:val="24"/>
                <w:szCs w:val="24"/>
              </w:rPr>
              <w:t xml:space="preserve">тории </w:t>
            </w:r>
            <w:proofErr w:type="spellStart"/>
            <w:r>
              <w:rPr>
                <w:rFonts w:eastAsia="Calibri"/>
                <w:sz w:val="24"/>
                <w:szCs w:val="24"/>
              </w:rPr>
              <w:t>Шимского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муниц</w:t>
            </w:r>
            <w:r>
              <w:rPr>
                <w:rFonts w:eastAsia="Calibri"/>
                <w:sz w:val="24"/>
                <w:szCs w:val="24"/>
              </w:rPr>
              <w:t>и</w:t>
            </w:r>
            <w:r>
              <w:rPr>
                <w:rFonts w:eastAsia="Calibri"/>
                <w:sz w:val="24"/>
                <w:szCs w:val="24"/>
              </w:rPr>
              <w:t>пального района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lastRenderedPageBreak/>
              <w:t>комитет</w:t>
            </w:r>
          </w:p>
        </w:tc>
        <w:tc>
          <w:tcPr>
            <w:tcW w:w="0" w:type="auto"/>
          </w:tcPr>
          <w:p w:rsidR="00C77BF6" w:rsidRDefault="00C77BF6" w:rsidP="00C5196A">
            <w:pPr>
              <w:jc w:val="center"/>
            </w:pPr>
            <w:r w:rsidRPr="00FE2651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4.1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9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Задача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 Обеспечение деятельности комитета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F03303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Кадровое, материально-техническое и хозяйстве</w:t>
            </w:r>
            <w:r w:rsidRPr="00F03303">
              <w:rPr>
                <w:color w:val="000000"/>
                <w:sz w:val="24"/>
                <w:szCs w:val="24"/>
              </w:rPr>
              <w:t>н</w:t>
            </w:r>
            <w:r w:rsidRPr="00F03303">
              <w:rPr>
                <w:color w:val="000000"/>
                <w:sz w:val="24"/>
                <w:szCs w:val="24"/>
              </w:rPr>
              <w:t>ное обеспечение деятельн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сти комитета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  <w:vMerge w:val="restart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vMerge w:val="restart"/>
          </w:tcPr>
          <w:p w:rsidR="00C77BF6" w:rsidRPr="00F03303" w:rsidRDefault="00C77BF6" w:rsidP="00C77BF6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 xml:space="preserve">бюджет 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муниц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и</w:t>
            </w:r>
            <w:r w:rsidRPr="00F03303">
              <w:rPr>
                <w:rFonts w:eastAsia="MS Mincho"/>
                <w:sz w:val="24"/>
                <w:szCs w:val="24"/>
                <w:lang w:eastAsia="ja-JP"/>
              </w:rPr>
              <w:t>пального района</w:t>
            </w:r>
          </w:p>
        </w:tc>
        <w:tc>
          <w:tcPr>
            <w:tcW w:w="0" w:type="auto"/>
          </w:tcPr>
          <w:p w:rsidR="00C77BF6" w:rsidRDefault="00402E02" w:rsidP="00C1757D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C1757D">
              <w:rPr>
                <w:color w:val="000000"/>
                <w:sz w:val="24"/>
                <w:szCs w:val="24"/>
              </w:rPr>
              <w:t>931,5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5766,1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5766,1</w:t>
            </w:r>
          </w:p>
        </w:tc>
        <w:tc>
          <w:tcPr>
            <w:tcW w:w="0" w:type="auto"/>
          </w:tcPr>
          <w:p w:rsidR="00C77BF6" w:rsidRDefault="00D947DD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5769,3</w:t>
            </w:r>
          </w:p>
        </w:tc>
      </w:tr>
      <w:tr w:rsidR="00C77BF6" w:rsidTr="0065696F">
        <w:trPr>
          <w:trHeight w:val="20"/>
        </w:trPr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65696F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420F3">
              <w:rPr>
                <w:color w:val="000000"/>
                <w:sz w:val="24"/>
                <w:szCs w:val="24"/>
              </w:rPr>
              <w:t>областной бю</w:t>
            </w:r>
            <w:r w:rsidRPr="009420F3">
              <w:rPr>
                <w:color w:val="000000"/>
                <w:sz w:val="24"/>
                <w:szCs w:val="24"/>
              </w:rPr>
              <w:t>д</w:t>
            </w:r>
            <w:r w:rsidRPr="009420F3">
              <w:rPr>
                <w:color w:val="000000"/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C77BF6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231,9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C77BF6" w:rsidRDefault="00D947D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</w:tcPr>
          <w:p w:rsidR="00C77BF6" w:rsidRDefault="00D947DD" w:rsidP="002628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12,2</w:t>
            </w:r>
          </w:p>
        </w:tc>
      </w:tr>
      <w:tr w:rsidR="00C77BF6" w:rsidRPr="00F03303" w:rsidTr="0065696F">
        <w:trPr>
          <w:trHeight w:val="20"/>
        </w:trPr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  <w:r w:rsidRPr="00F03303"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Обеспечение внедрения и эксплуатация современных информационных технол</w:t>
            </w:r>
            <w:r w:rsidRPr="00F03303">
              <w:rPr>
                <w:color w:val="000000"/>
                <w:sz w:val="24"/>
                <w:szCs w:val="24"/>
              </w:rPr>
              <w:t>о</w:t>
            </w:r>
            <w:r w:rsidRPr="00F03303">
              <w:rPr>
                <w:color w:val="000000"/>
                <w:sz w:val="24"/>
                <w:szCs w:val="24"/>
              </w:rPr>
              <w:t>гий, обеспечивающих сбор, обработку, передачу и хр</w:t>
            </w:r>
            <w:r w:rsidRPr="00F03303">
              <w:rPr>
                <w:color w:val="000000"/>
                <w:sz w:val="24"/>
                <w:szCs w:val="24"/>
              </w:rPr>
              <w:t>а</w:t>
            </w:r>
            <w:r w:rsidRPr="00F03303">
              <w:rPr>
                <w:color w:val="000000"/>
                <w:sz w:val="24"/>
                <w:szCs w:val="24"/>
              </w:rPr>
              <w:t>нение информации, вкл</w:t>
            </w:r>
            <w:r w:rsidRPr="00F03303">
              <w:rPr>
                <w:color w:val="000000"/>
                <w:sz w:val="24"/>
                <w:szCs w:val="24"/>
              </w:rPr>
              <w:t>ю</w:t>
            </w:r>
            <w:r w:rsidRPr="00F03303">
              <w:rPr>
                <w:color w:val="000000"/>
                <w:sz w:val="24"/>
                <w:szCs w:val="24"/>
              </w:rPr>
              <w:t>чая техническую защиту информации ограниченного доступа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комитет</w:t>
            </w:r>
          </w:p>
        </w:tc>
        <w:tc>
          <w:tcPr>
            <w:tcW w:w="0" w:type="auto"/>
          </w:tcPr>
          <w:p w:rsidR="00C77BF6" w:rsidRDefault="00C77BF6" w:rsidP="0065696F">
            <w:pPr>
              <w:jc w:val="center"/>
            </w:pPr>
            <w:r w:rsidRPr="007530D2">
              <w:rPr>
                <w:rFonts w:eastAsia="Calibri"/>
                <w:color w:val="000000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F03303">
              <w:rPr>
                <w:color w:val="000000"/>
                <w:sz w:val="24"/>
                <w:szCs w:val="24"/>
              </w:rPr>
              <w:t>№ 1.1 - 4.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C77BF6" w:rsidRPr="00F03303" w:rsidRDefault="00C77BF6" w:rsidP="0026284C">
            <w:pPr>
              <w:spacing w:line="2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851" w:right="1134" w:bottom="1701" w:left="1134" w:header="709" w:footer="284" w:gutter="0"/>
          <w:cols w:space="708"/>
          <w:docGrid w:linePitch="360"/>
        </w:sectPr>
      </w:pPr>
    </w:p>
    <w:p w:rsidR="003249B5" w:rsidRPr="003249B5" w:rsidRDefault="00DB4058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  <w:lang w:val="en-US"/>
        </w:rPr>
        <w:lastRenderedPageBreak/>
        <w:t>VII</w:t>
      </w:r>
      <w:r w:rsidRPr="003249B5">
        <w:rPr>
          <w:b/>
          <w:sz w:val="28"/>
          <w:szCs w:val="28"/>
        </w:rPr>
        <w:t xml:space="preserve">. Подпрограмма </w:t>
      </w:r>
      <w:r w:rsidRPr="003249B5">
        <w:rPr>
          <w:b/>
          <w:sz w:val="28"/>
          <w:szCs w:val="28"/>
        </w:rPr>
        <w:br/>
        <w:t>«Финансовая поддержка муниципальных образований,</w:t>
      </w:r>
      <w:r w:rsidRPr="003249B5">
        <w:rPr>
          <w:b/>
          <w:color w:val="000000"/>
          <w:sz w:val="28"/>
          <w:szCs w:val="28"/>
        </w:rPr>
        <w:t xml:space="preserve"> входящих в состав территории</w:t>
      </w:r>
      <w:r w:rsidRPr="003249B5">
        <w:rPr>
          <w:b/>
          <w:sz w:val="28"/>
          <w:szCs w:val="28"/>
        </w:rPr>
        <w:t xml:space="preserve">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</w:p>
    <w:p w:rsidR="00DB4058" w:rsidRPr="003249B5" w:rsidRDefault="003249B5" w:rsidP="003249B5">
      <w:pPr>
        <w:spacing w:line="360" w:lineRule="atLeast"/>
        <w:jc w:val="center"/>
        <w:rPr>
          <w:b/>
          <w:sz w:val="28"/>
          <w:szCs w:val="28"/>
        </w:rPr>
      </w:pPr>
      <w:r w:rsidRPr="003249B5">
        <w:rPr>
          <w:b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sz w:val="28"/>
          <w:szCs w:val="28"/>
        </w:rPr>
        <w:t>Шимского</w:t>
      </w:r>
      <w:proofErr w:type="spellEnd"/>
      <w:r w:rsidRPr="003249B5">
        <w:rPr>
          <w:b/>
          <w:sz w:val="28"/>
          <w:szCs w:val="28"/>
        </w:rPr>
        <w:t xml:space="preserve"> муниципального района»</w:t>
      </w:r>
      <w:r w:rsidR="00DB4058" w:rsidRPr="003249B5">
        <w:rPr>
          <w:b/>
          <w:sz w:val="28"/>
          <w:szCs w:val="28"/>
        </w:rPr>
        <w:br/>
      </w:r>
    </w:p>
    <w:p w:rsidR="00DB4058" w:rsidRPr="0022351B" w:rsidRDefault="00DB4058" w:rsidP="00DB4058">
      <w:pPr>
        <w:spacing w:line="360" w:lineRule="auto"/>
        <w:jc w:val="center"/>
        <w:rPr>
          <w:sz w:val="28"/>
          <w:szCs w:val="28"/>
        </w:rPr>
      </w:pPr>
      <w:r w:rsidRPr="0022351B">
        <w:rPr>
          <w:b/>
          <w:sz w:val="32"/>
          <w:szCs w:val="32"/>
        </w:rPr>
        <w:t>Паспорт подпрограммы</w:t>
      </w:r>
    </w:p>
    <w:p w:rsidR="00DB4058" w:rsidRPr="0022351B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  <w:r w:rsidRPr="0022351B">
        <w:rPr>
          <w:szCs w:val="26"/>
        </w:rPr>
        <w:t xml:space="preserve"> комитет.</w:t>
      </w:r>
    </w:p>
    <w:p w:rsidR="00DB4058" w:rsidRDefault="00DB4058" w:rsidP="004A2BC7">
      <w:pPr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16"/>
        <w:gridCol w:w="6455"/>
        <w:gridCol w:w="696"/>
        <w:gridCol w:w="696"/>
        <w:gridCol w:w="696"/>
        <w:gridCol w:w="696"/>
      </w:tblGrid>
      <w:tr w:rsidR="00087E41" w:rsidRPr="00183192" w:rsidTr="004C458B">
        <w:trPr>
          <w:trHeight w:val="641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8034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68034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680347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087E41" w:rsidRPr="00183192" w:rsidTr="004C458B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680347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 xml:space="preserve">Задача 1. Обеспечение сбалансированности бюджетов поселений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Отсутствие просроченной кредиторской задолженности бюджетов поселений, получивших дотации на обеспечение их сбалансированности, по выплате заработной платы и п</w:t>
            </w:r>
            <w:r w:rsidRPr="00680347">
              <w:rPr>
                <w:color w:val="000000"/>
                <w:sz w:val="24"/>
                <w:szCs w:val="24"/>
              </w:rPr>
              <w:t>о</w:t>
            </w:r>
            <w:r w:rsidRPr="00680347">
              <w:rPr>
                <w:color w:val="000000"/>
                <w:sz w:val="24"/>
                <w:szCs w:val="24"/>
              </w:rPr>
              <w:t>собий по социальной помощи населению (да/нет)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>Наличие не меняющейся в течение отчетного года методики распределения дотаций на выравнивание бюджетной обе</w:t>
            </w:r>
            <w:r w:rsidRPr="00414E36">
              <w:rPr>
                <w:color w:val="000000"/>
                <w:sz w:val="24"/>
                <w:szCs w:val="24"/>
              </w:rPr>
              <w:t>с</w:t>
            </w:r>
            <w:r w:rsidRPr="00414E36">
              <w:rPr>
                <w:color w:val="000000"/>
                <w:sz w:val="24"/>
                <w:szCs w:val="24"/>
              </w:rPr>
              <w:t xml:space="preserve">печенности </w:t>
            </w:r>
            <w:r>
              <w:rPr>
                <w:color w:val="000000"/>
                <w:sz w:val="24"/>
                <w:szCs w:val="24"/>
              </w:rPr>
              <w:t>поселени</w:t>
            </w:r>
            <w:proofErr w:type="gramStart"/>
            <w:r>
              <w:rPr>
                <w:color w:val="000000"/>
                <w:sz w:val="24"/>
                <w:szCs w:val="24"/>
              </w:rPr>
              <w:t>й</w:t>
            </w:r>
            <w:r w:rsidRPr="00414E36">
              <w:rPr>
                <w:color w:val="000000"/>
                <w:sz w:val="24"/>
                <w:szCs w:val="24"/>
              </w:rPr>
              <w:t>(</w:t>
            </w:r>
            <w:proofErr w:type="gramEnd"/>
            <w:r w:rsidRPr="00414E36">
              <w:rPr>
                <w:color w:val="000000"/>
                <w:sz w:val="24"/>
                <w:szCs w:val="24"/>
              </w:rPr>
              <w:t>да/нет)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823CE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2. Выравнивание уровня бюджетной обеспеченности поселений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Максимальный расчетный уровень разрыва бюджетной обеспеченности между наиболее и наименее обеспеченн</w:t>
            </w:r>
            <w:r w:rsidRPr="00680347">
              <w:rPr>
                <w:color w:val="000000"/>
                <w:sz w:val="24"/>
                <w:szCs w:val="24"/>
              </w:rPr>
              <w:t>ы</w:t>
            </w:r>
            <w:r w:rsidRPr="00680347">
              <w:rPr>
                <w:color w:val="000000"/>
                <w:sz w:val="24"/>
                <w:szCs w:val="24"/>
              </w:rPr>
              <w:t>ми поселениями (раз)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C77BF6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C77BF6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C77BF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DC0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680347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Задача 3. Предоставление прочих видов межбюджетных трансфертов бюджетам пос</w:t>
            </w:r>
            <w:r w:rsidRPr="00680347">
              <w:rPr>
                <w:color w:val="000000"/>
                <w:sz w:val="24"/>
                <w:szCs w:val="24"/>
              </w:rPr>
              <w:t>е</w:t>
            </w:r>
            <w:r w:rsidRPr="00680347">
              <w:rPr>
                <w:color w:val="000000"/>
                <w:sz w:val="24"/>
                <w:szCs w:val="24"/>
              </w:rPr>
              <w:t xml:space="preserve">лений </w:t>
            </w:r>
          </w:p>
        </w:tc>
      </w:tr>
      <w:tr w:rsidR="00087E41" w:rsidRPr="00183192" w:rsidTr="004C458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680347">
              <w:rPr>
                <w:color w:val="000000"/>
                <w:sz w:val="24"/>
                <w:szCs w:val="24"/>
              </w:rPr>
              <w:t>Доля прочих межбюджетных трансфертов, перечисленных из бюджета муниципального района в бюджеты поселений в отчетном году, от общего объема прочих межбюджетных трансфертов, распределяемых комитетом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680347">
              <w:rPr>
                <w:color w:val="000000"/>
                <w:sz w:val="24"/>
                <w:szCs w:val="24"/>
              </w:rPr>
              <w:t xml:space="preserve">(%), </w:t>
            </w:r>
            <w:proofErr w:type="gramEnd"/>
            <w:r w:rsidRPr="00680347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Default="00087E41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7E41" w:rsidRPr="00680347" w:rsidRDefault="00087E41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72282B" w:rsidRPr="00680347" w:rsidRDefault="0072282B" w:rsidP="0072282B">
      <w:pPr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680347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680347">
        <w:rPr>
          <w:rFonts w:eastAsia="MS Mincho"/>
          <w:szCs w:val="26"/>
          <w:lang w:eastAsia="ja-JP"/>
        </w:rPr>
        <w:t>-202</w:t>
      </w:r>
      <w:r w:rsidR="00FB6BED">
        <w:rPr>
          <w:rFonts w:eastAsia="MS Mincho"/>
          <w:szCs w:val="26"/>
          <w:lang w:eastAsia="ja-JP"/>
        </w:rPr>
        <w:t>5</w:t>
      </w:r>
      <w:r w:rsidRPr="00680347">
        <w:rPr>
          <w:rFonts w:eastAsia="MS Mincho"/>
          <w:szCs w:val="26"/>
          <w:lang w:eastAsia="ja-JP"/>
        </w:rPr>
        <w:t xml:space="preserve"> годы.</w:t>
      </w:r>
    </w:p>
    <w:p w:rsidR="009F4611" w:rsidRDefault="009F4611" w:rsidP="009F4611">
      <w:pPr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9F4611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9F4611">
        <w:rPr>
          <w:rFonts w:eastAsia="Calibri"/>
          <w:sz w:val="28"/>
          <w:szCs w:val="28"/>
        </w:rPr>
        <w:t>о</w:t>
      </w:r>
      <w:r w:rsidRPr="009F4611">
        <w:rPr>
          <w:rFonts w:eastAsia="Calibri"/>
          <w:sz w:val="28"/>
          <w:szCs w:val="28"/>
        </w:rPr>
        <w:t>дам реализации (тыс. рублей):</w:t>
      </w: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997"/>
        <w:gridCol w:w="1466"/>
        <w:gridCol w:w="1591"/>
        <w:gridCol w:w="2480"/>
        <w:gridCol w:w="1750"/>
        <w:gridCol w:w="1571"/>
      </w:tblGrid>
      <w:tr w:rsidR="00D947DD" w:rsidRPr="00B75C6C" w:rsidTr="00F54541">
        <w:trPr>
          <w:cantSplit/>
          <w:trHeight w:val="20"/>
        </w:trPr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9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федерал</w:t>
            </w:r>
            <w:r w:rsidRPr="00B75C6C">
              <w:rPr>
                <w:b/>
                <w:color w:val="000000"/>
                <w:sz w:val="24"/>
                <w:szCs w:val="24"/>
              </w:rPr>
              <w:t>ь</w:t>
            </w:r>
            <w:r w:rsidRPr="00B75C6C">
              <w:rPr>
                <w:b/>
                <w:color w:val="000000"/>
                <w:sz w:val="24"/>
                <w:szCs w:val="24"/>
              </w:rPr>
              <w:t>ный бюджет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бюджет муниц</w:t>
            </w:r>
            <w:r w:rsidRPr="00B75C6C">
              <w:rPr>
                <w:b/>
                <w:color w:val="000000"/>
                <w:sz w:val="24"/>
                <w:szCs w:val="24"/>
              </w:rPr>
              <w:t>и</w:t>
            </w:r>
            <w:r w:rsidRPr="00B75C6C">
              <w:rPr>
                <w:b/>
                <w:color w:val="000000"/>
                <w:sz w:val="24"/>
                <w:szCs w:val="24"/>
              </w:rPr>
              <w:t>пального района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внебюдже</w:t>
            </w:r>
            <w:r w:rsidRPr="00B75C6C">
              <w:rPr>
                <w:b/>
                <w:color w:val="000000"/>
                <w:sz w:val="24"/>
                <w:szCs w:val="24"/>
              </w:rPr>
              <w:t>т</w:t>
            </w:r>
            <w:r w:rsidRPr="00B75C6C">
              <w:rPr>
                <w:b/>
                <w:color w:val="000000"/>
                <w:sz w:val="24"/>
                <w:szCs w:val="24"/>
              </w:rPr>
              <w:t>ные средства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B75C6C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15 383,5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3 873,1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19 556,6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13 082</w:t>
            </w:r>
            <w:r w:rsidRPr="00B75C6C">
              <w:rPr>
                <w:color w:val="000000"/>
                <w:sz w:val="24"/>
                <w:szCs w:val="24"/>
              </w:rPr>
              <w:t>,8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14 304,0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12 </w:t>
            </w:r>
            <w:r>
              <w:rPr>
                <w:color w:val="000000"/>
                <w:sz w:val="24"/>
                <w:szCs w:val="24"/>
              </w:rPr>
              <w:t>140,1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360,7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12 500</w:t>
            </w:r>
            <w:r w:rsidRPr="00B75C6C">
              <w:rPr>
                <w:color w:val="000000"/>
                <w:sz w:val="24"/>
                <w:szCs w:val="24"/>
              </w:rPr>
              <w:t>,8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11 536,5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11 909,9</w:t>
            </w:r>
          </w:p>
        </w:tc>
      </w:tr>
      <w:tr w:rsidR="00D947DD" w:rsidRPr="00B75C6C" w:rsidTr="00F54541">
        <w:trPr>
          <w:cantSplit/>
          <w:trHeight w:val="2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DD" w:rsidRPr="00B75C6C" w:rsidRDefault="00D947DD" w:rsidP="00F54541">
            <w:pPr>
              <w:jc w:val="center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52 142,9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 w:rsidRPr="00B75C6C">
              <w:rPr>
                <w:color w:val="000000"/>
                <w:sz w:val="24"/>
                <w:szCs w:val="24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379,3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4 749,1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47DD" w:rsidRPr="00B75C6C" w:rsidRDefault="00D947DD" w:rsidP="00F5454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58 271,3</w:t>
            </w:r>
          </w:p>
        </w:tc>
      </w:tr>
    </w:tbl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DB4058" w:rsidP="004C3992">
      <w:pPr>
        <w:tabs>
          <w:tab w:val="left" w:pos="851"/>
        </w:tabs>
        <w:spacing w:line="360" w:lineRule="atLeast"/>
        <w:ind w:firstLine="709"/>
        <w:jc w:val="both"/>
        <w:rPr>
          <w:szCs w:val="26"/>
        </w:rPr>
      </w:pPr>
      <w:r w:rsidRPr="0022351B">
        <w:rPr>
          <w:szCs w:val="26"/>
        </w:rPr>
        <w:t>Ожидаемые конечные результаты</w:t>
      </w:r>
      <w:r w:rsidRPr="0022351B">
        <w:rPr>
          <w:rFonts w:eastAsia="MS Mincho"/>
          <w:szCs w:val="26"/>
          <w:lang w:eastAsia="ja-JP"/>
        </w:rPr>
        <w:t xml:space="preserve"> реализации </w:t>
      </w:r>
      <w:r w:rsidRPr="0022351B">
        <w:rPr>
          <w:szCs w:val="26"/>
        </w:rPr>
        <w:t>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методика распределения дотаций на выравнивание бюджетной обеспеченн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сти поселений не изменится в течение отчетного года;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>отсутствие просроченной кредиторской задолженности бюджетов поселений, получивших дотации на обеспечение их сбалансированности, по исполнению расх</w:t>
      </w:r>
      <w:r w:rsidR="00DB4058" w:rsidRPr="0022351B">
        <w:rPr>
          <w:rFonts w:eastAsia="MS Mincho"/>
          <w:szCs w:val="26"/>
          <w:lang w:eastAsia="ja-JP"/>
        </w:rPr>
        <w:t>о</w:t>
      </w:r>
      <w:r w:rsidR="00DB4058" w:rsidRPr="0022351B">
        <w:rPr>
          <w:rFonts w:eastAsia="MS Mincho"/>
          <w:szCs w:val="26"/>
          <w:lang w:eastAsia="ja-JP"/>
        </w:rPr>
        <w:t>дов по заработной плате и социальным выплатам;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lastRenderedPageBreak/>
        <w:t xml:space="preserve">– </w:t>
      </w:r>
      <w:r w:rsidR="00DB4058" w:rsidRPr="0022351B">
        <w:rPr>
          <w:rFonts w:eastAsia="MS Mincho"/>
          <w:szCs w:val="26"/>
          <w:lang w:eastAsia="ja-JP"/>
        </w:rPr>
        <w:t>максимальный расчетный уровень разрыва бюджетной обеспеченности ме</w:t>
      </w:r>
      <w:r w:rsidR="00DB4058" w:rsidRPr="0022351B">
        <w:rPr>
          <w:rFonts w:eastAsia="MS Mincho"/>
          <w:szCs w:val="26"/>
          <w:lang w:eastAsia="ja-JP"/>
        </w:rPr>
        <w:t>ж</w:t>
      </w:r>
      <w:r w:rsidR="00DB4058" w:rsidRPr="0022351B">
        <w:rPr>
          <w:rFonts w:eastAsia="MS Mincho"/>
          <w:szCs w:val="26"/>
          <w:lang w:eastAsia="ja-JP"/>
        </w:rPr>
        <w:t xml:space="preserve">ду наиболее и наименее обеспеченными поселениями </w:t>
      </w:r>
      <w:r w:rsidR="00C77BF6">
        <w:rPr>
          <w:rFonts w:eastAsia="MS Mincho"/>
          <w:szCs w:val="26"/>
          <w:lang w:eastAsia="ja-JP"/>
        </w:rPr>
        <w:t>снизится с</w:t>
      </w:r>
      <w:r w:rsidR="004C458B">
        <w:rPr>
          <w:rFonts w:eastAsia="MS Mincho"/>
          <w:szCs w:val="26"/>
          <w:lang w:eastAsia="ja-JP"/>
        </w:rPr>
        <w:t>3,95</w:t>
      </w:r>
      <w:r w:rsidR="00C77BF6">
        <w:rPr>
          <w:rFonts w:eastAsia="MS Mincho"/>
          <w:szCs w:val="26"/>
          <w:lang w:eastAsia="ja-JP"/>
        </w:rPr>
        <w:t xml:space="preserve"> до 3,85 раза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4A2BC7" w:rsidP="004A2BC7">
      <w:pPr>
        <w:tabs>
          <w:tab w:val="left" w:pos="73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16233" w:type="dxa"/>
        <w:tblInd w:w="-481" w:type="dxa"/>
        <w:tblLook w:val="00A0" w:firstRow="1" w:lastRow="0" w:firstColumn="1" w:lastColumn="0" w:noHBand="0" w:noVBand="0"/>
      </w:tblPr>
      <w:tblGrid>
        <w:gridCol w:w="350"/>
        <w:gridCol w:w="350"/>
        <w:gridCol w:w="3718"/>
        <w:gridCol w:w="1684"/>
        <w:gridCol w:w="1555"/>
        <w:gridCol w:w="2266"/>
        <w:gridCol w:w="2293"/>
        <w:gridCol w:w="962"/>
        <w:gridCol w:w="962"/>
        <w:gridCol w:w="962"/>
        <w:gridCol w:w="1131"/>
      </w:tblGrid>
      <w:tr w:rsidR="00D947DD" w:rsidRPr="009068B0" w:rsidTr="00F54541">
        <w:trPr>
          <w:gridBefore w:val="1"/>
          <w:trHeight w:val="1288"/>
        </w:trPr>
        <w:tc>
          <w:tcPr>
            <w:tcW w:w="0" w:type="auto"/>
            <w:gridSpan w:val="9"/>
            <w:vAlign w:val="bottom"/>
          </w:tcPr>
          <w:p w:rsidR="00D947DD" w:rsidRPr="00961176" w:rsidRDefault="00D947DD" w:rsidP="00F5454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«</w:t>
            </w:r>
            <w:r w:rsidRPr="00961176">
              <w:rPr>
                <w:b/>
                <w:color w:val="000000"/>
                <w:sz w:val="28"/>
                <w:szCs w:val="28"/>
              </w:rPr>
              <w:t>Мероприятия</w:t>
            </w:r>
            <w:r>
              <w:rPr>
                <w:b/>
                <w:color w:val="000000"/>
                <w:sz w:val="28"/>
                <w:szCs w:val="28"/>
              </w:rPr>
              <w:t xml:space="preserve"> подпрограммы</w:t>
            </w:r>
          </w:p>
          <w:p w:rsidR="00D947DD" w:rsidRPr="00961176" w:rsidRDefault="00D947DD" w:rsidP="00F54541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961176">
              <w:rPr>
                <w:b/>
                <w:color w:val="000000"/>
                <w:sz w:val="28"/>
                <w:szCs w:val="28"/>
              </w:rPr>
              <w:t xml:space="preserve">«Финансовая поддержка муниципальных образований, входящих в состав территории </w:t>
            </w:r>
            <w:proofErr w:type="spellStart"/>
            <w:r w:rsidRPr="00961176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961176">
              <w:rPr>
                <w:b/>
                <w:color w:val="000000"/>
                <w:sz w:val="28"/>
                <w:szCs w:val="28"/>
              </w:rPr>
              <w:t xml:space="preserve"> муниц</w:t>
            </w:r>
            <w:r>
              <w:rPr>
                <w:b/>
                <w:color w:val="000000"/>
                <w:sz w:val="28"/>
                <w:szCs w:val="28"/>
              </w:rPr>
              <w:t>и</w:t>
            </w:r>
            <w:r w:rsidRPr="00961176">
              <w:rPr>
                <w:b/>
                <w:color w:val="000000"/>
                <w:sz w:val="28"/>
                <w:szCs w:val="28"/>
              </w:rPr>
              <w:t>пал</w:t>
            </w:r>
            <w:r w:rsidRPr="00961176">
              <w:rPr>
                <w:b/>
                <w:color w:val="000000"/>
                <w:sz w:val="28"/>
                <w:szCs w:val="28"/>
              </w:rPr>
              <w:t>ь</w:t>
            </w:r>
            <w:r w:rsidRPr="00961176">
              <w:rPr>
                <w:b/>
                <w:color w:val="000000"/>
                <w:sz w:val="28"/>
                <w:szCs w:val="28"/>
              </w:rPr>
              <w:t>ного района»</w:t>
            </w:r>
          </w:p>
        </w:tc>
        <w:tc>
          <w:tcPr>
            <w:tcW w:w="0" w:type="auto"/>
          </w:tcPr>
          <w:p w:rsidR="00D947DD" w:rsidRPr="009068B0" w:rsidRDefault="00D947DD" w:rsidP="00F54541">
            <w:pPr>
              <w:jc w:val="center"/>
              <w:outlineLvl w:val="0"/>
              <w:rPr>
                <w:color w:val="000000"/>
                <w:sz w:val="28"/>
                <w:szCs w:val="28"/>
              </w:rPr>
            </w:pP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 w:val="restart"/>
            <w:vAlign w:val="center"/>
          </w:tcPr>
          <w:p w:rsidR="00D947DD" w:rsidRPr="00D6288C" w:rsidRDefault="00D947DD" w:rsidP="00F54541">
            <w:pPr>
              <w:ind w:left="-1447" w:hanging="142"/>
              <w:rPr>
                <w:b/>
              </w:rPr>
            </w:pPr>
            <w:r w:rsidRPr="00D6288C">
              <w:rPr>
                <w:b/>
              </w:rPr>
              <w:t xml:space="preserve">№ </w:t>
            </w:r>
            <w:proofErr w:type="gramStart"/>
            <w:r w:rsidRPr="00D6288C">
              <w:rPr>
                <w:b/>
              </w:rPr>
              <w:t>п</w:t>
            </w:r>
            <w:proofErr w:type="gramEnd"/>
            <w:r w:rsidRPr="00D6288C">
              <w:rPr>
                <w:b/>
              </w:rPr>
              <w:t>/п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Исполнитель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Срок ре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лизации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Целевой показ</w:t>
            </w:r>
            <w:r w:rsidRPr="00D6288C">
              <w:rPr>
                <w:b/>
              </w:rPr>
              <w:t>а</w:t>
            </w:r>
            <w:r w:rsidRPr="00D6288C">
              <w:rPr>
                <w:b/>
              </w:rPr>
              <w:t>тель (номер цел</w:t>
            </w:r>
            <w:r w:rsidRPr="00D6288C">
              <w:rPr>
                <w:b/>
              </w:rPr>
              <w:t>е</w:t>
            </w:r>
            <w:r w:rsidRPr="00D6288C">
              <w:rPr>
                <w:b/>
              </w:rPr>
              <w:t xml:space="preserve">вого показателя из паспорта </w:t>
            </w:r>
            <w:proofErr w:type="spellStart"/>
            <w:proofErr w:type="gramStart"/>
            <w:r w:rsidRPr="00D6288C">
              <w:rPr>
                <w:b/>
              </w:rPr>
              <w:t>по</w:t>
            </w:r>
            <w:r w:rsidRPr="00D6288C">
              <w:rPr>
                <w:b/>
              </w:rPr>
              <w:t>д</w:t>
            </w:r>
            <w:r w:rsidRPr="00D6288C">
              <w:rPr>
                <w:b/>
              </w:rPr>
              <w:t>про</w:t>
            </w:r>
            <w:proofErr w:type="spellEnd"/>
            <w:r w:rsidRPr="00D6288C">
              <w:rPr>
                <w:b/>
              </w:rPr>
              <w:t>-граммы</w:t>
            </w:r>
            <w:proofErr w:type="gramEnd"/>
            <w:r w:rsidRPr="00D6288C">
              <w:rPr>
                <w:b/>
              </w:rPr>
              <w:t>)</w:t>
            </w:r>
          </w:p>
        </w:tc>
        <w:tc>
          <w:tcPr>
            <w:tcW w:w="0" w:type="auto"/>
            <w:vMerge w:val="restart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Источник фина</w:t>
            </w:r>
            <w:r w:rsidRPr="00D6288C">
              <w:rPr>
                <w:b/>
              </w:rPr>
              <w:t>н</w:t>
            </w:r>
            <w:r w:rsidRPr="00D6288C">
              <w:rPr>
                <w:b/>
              </w:rPr>
              <w:t>сирования</w:t>
            </w:r>
          </w:p>
        </w:tc>
        <w:tc>
          <w:tcPr>
            <w:tcW w:w="4084" w:type="dxa"/>
            <w:gridSpan w:val="4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Объем финансирования по г</w:t>
            </w:r>
            <w:r w:rsidRPr="00D6288C">
              <w:rPr>
                <w:b/>
              </w:rPr>
              <w:t>о</w:t>
            </w:r>
            <w:r w:rsidRPr="00D6288C">
              <w:rPr>
                <w:b/>
              </w:rPr>
              <w:t>дам (тыс. руб.)</w:t>
            </w:r>
          </w:p>
        </w:tc>
      </w:tr>
      <w:tr w:rsidR="00D947DD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 w:rsidRPr="00D6288C">
              <w:rPr>
                <w:b/>
              </w:rPr>
              <w:t>2022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0" w:type="auto"/>
            <w:vAlign w:val="center"/>
          </w:tcPr>
          <w:p w:rsidR="00D947DD" w:rsidRDefault="00D947DD" w:rsidP="00F54541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102" w:type="dxa"/>
            <w:vAlign w:val="center"/>
          </w:tcPr>
          <w:p w:rsidR="00D947DD" w:rsidRPr="00D6288C" w:rsidRDefault="00D947DD" w:rsidP="00F54541">
            <w:pPr>
              <w:jc w:val="center"/>
              <w:rPr>
                <w:b/>
              </w:rPr>
            </w:pPr>
            <w:r w:rsidRPr="00D6288C">
              <w:rPr>
                <w:b/>
              </w:rPr>
              <w:t>202</w:t>
            </w:r>
            <w:r>
              <w:rPr>
                <w:b/>
              </w:rPr>
              <w:t>5</w:t>
            </w:r>
          </w:p>
        </w:tc>
      </w:tr>
      <w:tr w:rsidR="00D947DD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tblHeader/>
          <w:jc w:val="center"/>
        </w:trPr>
        <w:tc>
          <w:tcPr>
            <w:tcW w:w="0" w:type="auto"/>
            <w:gridSpan w:val="2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2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5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6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8</w:t>
            </w:r>
          </w:p>
        </w:tc>
        <w:tc>
          <w:tcPr>
            <w:tcW w:w="0" w:type="auto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9</w:t>
            </w:r>
          </w:p>
        </w:tc>
        <w:tc>
          <w:tcPr>
            <w:tcW w:w="1102" w:type="dxa"/>
            <w:vAlign w:val="center"/>
          </w:tcPr>
          <w:p w:rsidR="00D947DD" w:rsidRPr="00D6288C" w:rsidRDefault="00D947DD" w:rsidP="00F54541">
            <w:pPr>
              <w:rPr>
                <w:b/>
              </w:rPr>
            </w:pPr>
            <w:r w:rsidRPr="00D6288C">
              <w:rPr>
                <w:b/>
              </w:rPr>
              <w:t>10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1.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>Задача 1. Обеспечение сбалансированности бюджетов поселений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1.1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Предоставление дотаций на сбалансированность поселений 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1.1-1.2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2.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 xml:space="preserve">Задача 2. Выравнивание уровня бюджетной обеспеченности поселений 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2.1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дотаций на в</w:t>
            </w:r>
            <w:r w:rsidRPr="00D6288C">
              <w:t>ы</w:t>
            </w:r>
            <w:r w:rsidRPr="00D6288C">
              <w:t>равнивание бюджетной обесп</w:t>
            </w:r>
            <w:r w:rsidRPr="00D6288C">
              <w:t>е</w:t>
            </w:r>
            <w:r w:rsidRPr="00D6288C">
              <w:t xml:space="preserve">ченности поселений 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1.1-1.2</w:t>
            </w:r>
          </w:p>
        </w:tc>
        <w:tc>
          <w:tcPr>
            <w:tcW w:w="0" w:type="auto"/>
          </w:tcPr>
          <w:p w:rsidR="00D947DD" w:rsidRDefault="00D947DD" w:rsidP="00F54541">
            <w:r w:rsidRPr="00D6288C">
              <w:t xml:space="preserve">областной </w:t>
            </w:r>
          </w:p>
          <w:p w:rsidR="00D947DD" w:rsidRPr="00D6288C" w:rsidRDefault="00D947DD" w:rsidP="00F54541">
            <w:r w:rsidRPr="00D6288C">
              <w:t>бюджет</w:t>
            </w:r>
          </w:p>
        </w:tc>
        <w:tc>
          <w:tcPr>
            <w:tcW w:w="0" w:type="auto"/>
          </w:tcPr>
          <w:p w:rsidR="00D947DD" w:rsidRPr="00D6288C" w:rsidRDefault="00D947DD" w:rsidP="00F54541"/>
          <w:p w:rsidR="00D947DD" w:rsidRPr="00D6288C" w:rsidRDefault="00D947DD" w:rsidP="00F54541"/>
          <w:p w:rsidR="00D947DD" w:rsidRPr="00D6288C" w:rsidRDefault="00D947DD" w:rsidP="00F54541">
            <w:r>
              <w:t>15195,6</w:t>
            </w:r>
          </w:p>
        </w:tc>
        <w:tc>
          <w:tcPr>
            <w:tcW w:w="0" w:type="auto"/>
          </w:tcPr>
          <w:p w:rsidR="00D947DD" w:rsidRDefault="00D947DD" w:rsidP="00F54541"/>
          <w:p w:rsidR="00D947DD" w:rsidRDefault="00D947DD" w:rsidP="00F54541"/>
          <w:p w:rsidR="00D947DD" w:rsidRPr="00D6288C" w:rsidRDefault="00D947DD" w:rsidP="00F54541">
            <w:r>
              <w:t>12885,9</w:t>
            </w:r>
          </w:p>
        </w:tc>
        <w:tc>
          <w:tcPr>
            <w:tcW w:w="0" w:type="auto"/>
          </w:tcPr>
          <w:p w:rsidR="00D947DD" w:rsidRDefault="00D947DD" w:rsidP="00F54541"/>
          <w:p w:rsidR="00D947DD" w:rsidRDefault="00D947DD" w:rsidP="00F54541"/>
          <w:p w:rsidR="00D947DD" w:rsidRPr="00D6288C" w:rsidRDefault="00D947DD" w:rsidP="00F54541">
            <w:r>
              <w:t>11943,2</w:t>
            </w:r>
          </w:p>
        </w:tc>
        <w:tc>
          <w:tcPr>
            <w:tcW w:w="1102" w:type="dxa"/>
          </w:tcPr>
          <w:p w:rsidR="00D947DD" w:rsidRPr="00D6288C" w:rsidRDefault="00D947DD" w:rsidP="00F54541"/>
          <w:p w:rsidR="00D947DD" w:rsidRPr="00D6288C" w:rsidRDefault="00D947DD" w:rsidP="00F54541"/>
          <w:p w:rsidR="00D947DD" w:rsidRPr="00D6288C" w:rsidRDefault="00D947DD" w:rsidP="00F54541">
            <w:r>
              <w:t>11339,6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</w:t>
            </w:r>
          </w:p>
        </w:tc>
        <w:tc>
          <w:tcPr>
            <w:tcW w:w="15298" w:type="dxa"/>
            <w:gridSpan w:val="9"/>
          </w:tcPr>
          <w:p w:rsidR="00D947DD" w:rsidRPr="00D6288C" w:rsidRDefault="00D947DD" w:rsidP="00F54541">
            <w:r w:rsidRPr="00D6288C">
              <w:t xml:space="preserve">Задача 3. Предоставление прочих видов межбюджетных трансфертов бюджетам поселений 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субвенций на выполнение отдельных гос</w:t>
            </w:r>
            <w:r w:rsidRPr="00D6288C">
              <w:t>у</w:t>
            </w:r>
            <w:r w:rsidRPr="00D6288C">
              <w:t>дарственных полномочий пос</w:t>
            </w:r>
            <w:r w:rsidRPr="00D6288C">
              <w:t>е</w:t>
            </w:r>
            <w:r w:rsidRPr="00D6288C">
              <w:t>лений</w:t>
            </w:r>
            <w:r>
              <w:t>,</w:t>
            </w:r>
            <w:r w:rsidRPr="00D6288C">
              <w:t xml:space="preserve"> в </w:t>
            </w:r>
            <w:r>
              <w:t>том числе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3.1.1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на осуществление первичного воинского учета на территор</w:t>
            </w:r>
            <w:r w:rsidRPr="00D6288C">
              <w:t>и</w:t>
            </w:r>
            <w:r w:rsidRPr="00D6288C">
              <w:t>ях, где отсутствуют военные комиссариаты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федеральный бюджет 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300,0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345,2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360,7</w:t>
            </w:r>
          </w:p>
        </w:tc>
        <w:tc>
          <w:tcPr>
            <w:tcW w:w="1102" w:type="dxa"/>
          </w:tcPr>
          <w:p w:rsidR="00D947DD" w:rsidRPr="00D6288C" w:rsidRDefault="00D947DD" w:rsidP="00F54541">
            <w:r>
              <w:t>373,4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063C7E" w:rsidRDefault="00D947DD" w:rsidP="00F54541">
            <w:r w:rsidRPr="00063C7E">
              <w:t>3.1.2.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на возмещение затрат по с</w:t>
            </w:r>
            <w:r w:rsidRPr="00D6288C">
              <w:t>о</w:t>
            </w:r>
            <w:r w:rsidRPr="00D6288C">
              <w:t>держанию штатных единиц</w:t>
            </w:r>
            <w:r w:rsidRPr="008212F8">
              <w:t xml:space="preserve">, осуществляющих переданные отдельные государственные </w:t>
            </w:r>
            <w:r w:rsidRPr="008212F8">
              <w:lastRenderedPageBreak/>
              <w:t>полномочия области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lastRenderedPageBreak/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областной бюджет 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187,9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196,9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196,9</w:t>
            </w:r>
          </w:p>
        </w:tc>
        <w:tc>
          <w:tcPr>
            <w:tcW w:w="1102" w:type="dxa"/>
          </w:tcPr>
          <w:p w:rsidR="00D947DD" w:rsidRPr="00D6288C" w:rsidRDefault="00D947DD" w:rsidP="00F54541">
            <w:r>
              <w:t>196,9</w:t>
            </w:r>
          </w:p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lastRenderedPageBreak/>
              <w:t>3.2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 xml:space="preserve">Предоставление субсидий бюджетам </w:t>
            </w:r>
            <w:r>
              <w:t>поселений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  <w:tr w:rsidR="00D947DD" w:rsidRPr="00D6288C" w:rsidTr="00F5454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"/>
          <w:jc w:val="center"/>
        </w:trPr>
        <w:tc>
          <w:tcPr>
            <w:tcW w:w="0" w:type="auto"/>
            <w:gridSpan w:val="2"/>
          </w:tcPr>
          <w:p w:rsidR="00D947DD" w:rsidRPr="00D6288C" w:rsidRDefault="00D947DD" w:rsidP="00F54541">
            <w:r w:rsidRPr="00D6288C">
              <w:t>3.</w:t>
            </w:r>
            <w:r>
              <w:t>3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Предоставление иных ме</w:t>
            </w:r>
            <w:r w:rsidRPr="00D6288C">
              <w:t>ж</w:t>
            </w:r>
            <w:r w:rsidRPr="00D6288C">
              <w:t xml:space="preserve">бюджетных трансфертов </w:t>
            </w:r>
            <w:r>
              <w:t>бю</w:t>
            </w:r>
            <w:r>
              <w:t>д</w:t>
            </w:r>
            <w:r>
              <w:t>жетам поселений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комитет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20</w:t>
            </w:r>
            <w:r>
              <w:t>22</w:t>
            </w:r>
            <w:r w:rsidRPr="00D6288C">
              <w:t>-202</w:t>
            </w:r>
            <w:r>
              <w:t>5</w:t>
            </w:r>
            <w:r w:rsidRPr="00D6288C">
              <w:t xml:space="preserve"> годы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3.1</w:t>
            </w:r>
          </w:p>
        </w:tc>
        <w:tc>
          <w:tcPr>
            <w:tcW w:w="0" w:type="auto"/>
          </w:tcPr>
          <w:p w:rsidR="00D947DD" w:rsidRPr="00D6288C" w:rsidRDefault="00D947DD" w:rsidP="00F54541">
            <w:r w:rsidRPr="00D6288C">
              <w:t>бюджет муниц</w:t>
            </w:r>
            <w:r w:rsidRPr="00D6288C">
              <w:t>и</w:t>
            </w:r>
            <w:r w:rsidRPr="00D6288C">
              <w:t>пального района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3873,1</w:t>
            </w:r>
          </w:p>
        </w:tc>
        <w:tc>
          <w:tcPr>
            <w:tcW w:w="0" w:type="auto"/>
          </w:tcPr>
          <w:p w:rsidR="00D947DD" w:rsidRPr="00D6288C" w:rsidRDefault="00D947DD" w:rsidP="00F54541">
            <w:r>
              <w:t>876,0</w:t>
            </w:r>
          </w:p>
        </w:tc>
        <w:tc>
          <w:tcPr>
            <w:tcW w:w="0" w:type="auto"/>
          </w:tcPr>
          <w:p w:rsidR="00D947DD" w:rsidRPr="00D6288C" w:rsidRDefault="00D947DD" w:rsidP="00F54541"/>
        </w:tc>
        <w:tc>
          <w:tcPr>
            <w:tcW w:w="1102" w:type="dxa"/>
          </w:tcPr>
          <w:p w:rsidR="00D947DD" w:rsidRPr="00D6288C" w:rsidRDefault="00D947DD" w:rsidP="00F54541"/>
        </w:tc>
      </w:tr>
    </w:tbl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6840" w:h="11907" w:orient="landscape" w:code="9"/>
          <w:pgMar w:top="1701" w:right="567" w:bottom="567" w:left="737" w:header="720" w:footer="720" w:gutter="0"/>
          <w:cols w:space="720"/>
          <w:titlePg/>
        </w:sect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  <w:lang w:val="en-US"/>
        </w:rPr>
        <w:lastRenderedPageBreak/>
        <w:t>VIII</w:t>
      </w:r>
      <w:r w:rsidRPr="003249B5">
        <w:rPr>
          <w:b/>
          <w:color w:val="000000"/>
          <w:sz w:val="28"/>
          <w:szCs w:val="28"/>
        </w:rPr>
        <w:t xml:space="preserve">. Подпрограмма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«Повышение эффективности бюджетных расходов </w:t>
      </w:r>
    </w:p>
    <w:p w:rsidR="00DB4058" w:rsidRPr="003249B5" w:rsidRDefault="00DB4058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 </w:t>
      </w:r>
    </w:p>
    <w:p w:rsidR="003249B5" w:rsidRPr="003249B5" w:rsidRDefault="003249B5" w:rsidP="003249B5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3249B5">
        <w:rPr>
          <w:b/>
          <w:color w:val="000000"/>
          <w:sz w:val="28"/>
          <w:szCs w:val="28"/>
        </w:rPr>
        <w:t xml:space="preserve">муниципальной программы «Управление муниципальными финансами </w:t>
      </w:r>
      <w:proofErr w:type="spellStart"/>
      <w:r w:rsidRPr="003249B5">
        <w:rPr>
          <w:b/>
          <w:color w:val="000000"/>
          <w:sz w:val="28"/>
          <w:szCs w:val="28"/>
        </w:rPr>
        <w:t>Шимского</w:t>
      </w:r>
      <w:proofErr w:type="spellEnd"/>
      <w:r w:rsidRPr="003249B5">
        <w:rPr>
          <w:b/>
          <w:color w:val="000000"/>
          <w:sz w:val="28"/>
          <w:szCs w:val="28"/>
        </w:rPr>
        <w:t xml:space="preserve"> муниципального района»</w:t>
      </w:r>
    </w:p>
    <w:p w:rsidR="003249B5" w:rsidRPr="0022351B" w:rsidRDefault="003249B5" w:rsidP="00DB4058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DB4058" w:rsidRPr="0022351B" w:rsidRDefault="00DB4058" w:rsidP="00DB4058">
      <w:pPr>
        <w:tabs>
          <w:tab w:val="left" w:pos="851"/>
        </w:tabs>
        <w:spacing w:line="360" w:lineRule="auto"/>
        <w:ind w:firstLine="567"/>
        <w:jc w:val="center"/>
        <w:rPr>
          <w:rFonts w:eastAsia="MS Mincho"/>
          <w:sz w:val="28"/>
          <w:szCs w:val="28"/>
          <w:lang w:eastAsia="ja-JP"/>
        </w:rPr>
      </w:pPr>
      <w:r w:rsidRPr="0022351B">
        <w:rPr>
          <w:b/>
          <w:color w:val="000000"/>
          <w:sz w:val="32"/>
          <w:szCs w:val="28"/>
        </w:rPr>
        <w:t>Паспорт подпрограммы</w:t>
      </w:r>
    </w:p>
    <w:p w:rsidR="00DB4058" w:rsidRPr="0022351B" w:rsidRDefault="00DB4058" w:rsidP="004C3992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1. Исполнители подпрограммы: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комитет;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947DD">
        <w:rPr>
          <w:sz w:val="26"/>
          <w:szCs w:val="26"/>
        </w:rPr>
        <w:t>у</w:t>
      </w:r>
      <w:r w:rsidR="00D947DD" w:rsidRPr="00D947DD">
        <w:rPr>
          <w:sz w:val="26"/>
          <w:szCs w:val="26"/>
        </w:rPr>
        <w:t xml:space="preserve">правление имущественных и земельных отношений Администрации </w:t>
      </w:r>
      <w:proofErr w:type="spellStart"/>
      <w:r w:rsidR="00D947DD" w:rsidRPr="00D947DD">
        <w:rPr>
          <w:sz w:val="26"/>
          <w:szCs w:val="26"/>
        </w:rPr>
        <w:t>Ши</w:t>
      </w:r>
      <w:r w:rsidR="00D947DD" w:rsidRPr="00D947DD">
        <w:rPr>
          <w:sz w:val="26"/>
          <w:szCs w:val="26"/>
        </w:rPr>
        <w:t>м</w:t>
      </w:r>
      <w:r w:rsidR="00D947DD" w:rsidRPr="00D947DD">
        <w:rPr>
          <w:sz w:val="26"/>
          <w:szCs w:val="26"/>
        </w:rPr>
        <w:t>ского</w:t>
      </w:r>
      <w:proofErr w:type="spellEnd"/>
      <w:r w:rsidR="00D947DD" w:rsidRPr="00D947DD">
        <w:rPr>
          <w:sz w:val="26"/>
          <w:szCs w:val="26"/>
        </w:rPr>
        <w:t xml:space="preserve"> муниципального района</w:t>
      </w:r>
      <w:r w:rsidR="00DB4058" w:rsidRPr="0022351B">
        <w:rPr>
          <w:sz w:val="26"/>
          <w:szCs w:val="26"/>
        </w:rPr>
        <w:t>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Администрация муниципального района;</w:t>
      </w:r>
    </w:p>
    <w:p w:rsidR="00DB4058" w:rsidRPr="0022351B" w:rsidRDefault="004C3992" w:rsidP="004C3992">
      <w:pPr>
        <w:pStyle w:val="af2"/>
        <w:tabs>
          <w:tab w:val="left" w:pos="851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22351B">
        <w:rPr>
          <w:sz w:val="26"/>
          <w:szCs w:val="26"/>
        </w:rPr>
        <w:t xml:space="preserve">– </w:t>
      </w:r>
      <w:r w:rsidR="00DB4058" w:rsidRPr="0022351B">
        <w:rPr>
          <w:sz w:val="26"/>
          <w:szCs w:val="26"/>
        </w:rPr>
        <w:t>муниципальные учреждения.</w:t>
      </w:r>
    </w:p>
    <w:p w:rsidR="0072282B" w:rsidRPr="00BE48A0" w:rsidRDefault="0072282B" w:rsidP="0072282B">
      <w:pPr>
        <w:tabs>
          <w:tab w:val="left" w:pos="851"/>
        </w:tabs>
        <w:spacing w:line="276" w:lineRule="auto"/>
        <w:ind w:firstLine="709"/>
        <w:jc w:val="both"/>
        <w:rPr>
          <w:rFonts w:eastAsia="MS Mincho"/>
          <w:szCs w:val="26"/>
          <w:lang w:eastAsia="ja-JP"/>
        </w:rPr>
      </w:pPr>
      <w:r w:rsidRPr="00BE48A0">
        <w:rPr>
          <w:rFonts w:eastAsia="MS Mincho"/>
          <w:szCs w:val="26"/>
          <w:lang w:eastAsia="ja-JP"/>
        </w:rPr>
        <w:t>2. Задачи и целевые показатели подпрограммы муниципальной программы: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7"/>
        <w:gridCol w:w="6050"/>
        <w:gridCol w:w="802"/>
        <w:gridCol w:w="802"/>
        <w:gridCol w:w="802"/>
        <w:gridCol w:w="802"/>
      </w:tblGrid>
      <w:tr w:rsidR="0072282B" w:rsidRPr="003642EC" w:rsidTr="00631611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540AE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540AE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 xml:space="preserve">Задачи подпрограммы, наименование и </w:t>
            </w:r>
            <w:r w:rsidRPr="009540AE">
              <w:rPr>
                <w:b/>
                <w:color w:val="000000"/>
                <w:sz w:val="24"/>
                <w:szCs w:val="24"/>
              </w:rPr>
              <w:br/>
              <w:t>единица измерения целевого показателя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2282B" w:rsidRPr="009540AE" w:rsidRDefault="0072282B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Значения целевого показ</w:t>
            </w:r>
            <w:r w:rsidRPr="009540AE">
              <w:rPr>
                <w:b/>
                <w:color w:val="000000"/>
                <w:sz w:val="24"/>
                <w:szCs w:val="24"/>
              </w:rPr>
              <w:t>а</w:t>
            </w:r>
            <w:r w:rsidRPr="009540AE">
              <w:rPr>
                <w:b/>
                <w:color w:val="000000"/>
                <w:sz w:val="24"/>
                <w:szCs w:val="24"/>
              </w:rPr>
              <w:t>теля по годам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2025</w:t>
            </w:r>
          </w:p>
        </w:tc>
      </w:tr>
      <w:tr w:rsidR="00FB6BED" w:rsidRPr="003642EC" w:rsidTr="00631611">
        <w:trPr>
          <w:trHeight w:val="20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9540A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1. Обеспечение долгосрочной сбалансированности и устойчивости бюджетной системы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Уровень долговой нагрузки на бюджет муниципального район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отношение объема муниципального долга к о</w:t>
            </w:r>
            <w:r w:rsidRPr="009540AE">
              <w:rPr>
                <w:color w:val="000000"/>
                <w:sz w:val="24"/>
                <w:szCs w:val="24"/>
              </w:rPr>
              <w:t>б</w:t>
            </w:r>
            <w:r w:rsidRPr="009540AE">
              <w:rPr>
                <w:color w:val="000000"/>
                <w:sz w:val="24"/>
                <w:szCs w:val="24"/>
              </w:rPr>
              <w:t>щему объему доходов бюджета муниципального района без учета безвозмездных поступлений (%),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414E36">
              <w:rPr>
                <w:color w:val="000000"/>
                <w:sz w:val="24"/>
                <w:szCs w:val="24"/>
              </w:rPr>
              <w:t xml:space="preserve">Доля кредитов кредитных организаций в общем объеме </w:t>
            </w:r>
            <w:r>
              <w:rPr>
                <w:color w:val="000000"/>
                <w:sz w:val="24"/>
                <w:szCs w:val="24"/>
              </w:rPr>
              <w:t>муниципального</w:t>
            </w:r>
            <w:r w:rsidRPr="00414E36">
              <w:rPr>
                <w:color w:val="000000"/>
                <w:sz w:val="24"/>
                <w:szCs w:val="24"/>
              </w:rPr>
              <w:t xml:space="preserve"> долга</w:t>
            </w:r>
            <w:proofErr w:type="gramStart"/>
            <w:r w:rsidRPr="00414E36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414E36">
              <w:rPr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  <w:r w:rsidR="00FB6BED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Отношение объема налоговых и неналоговых доходов бюджета муниципального района за отчетный финанс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вый год к году, предшествующему отчетному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 xml:space="preserve"> (%), 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106,0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2. Внедрение программно-целевых принципов организации деятельности орг</w:t>
            </w:r>
            <w:r w:rsidRPr="009540AE">
              <w:rPr>
                <w:color w:val="000000"/>
                <w:sz w:val="24"/>
                <w:szCs w:val="24"/>
              </w:rPr>
              <w:t>а</w:t>
            </w:r>
            <w:r w:rsidRPr="009540AE">
              <w:rPr>
                <w:color w:val="000000"/>
                <w:sz w:val="24"/>
                <w:szCs w:val="24"/>
              </w:rPr>
              <w:t xml:space="preserve">нов местного самоуправления 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Удельный вес расходов бюджета муниципального рай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на, формируемых в рамках муниципальных программ муниципального района, в общем объеме расходов бюджета муниципального район</w:t>
            </w:r>
            <w:proofErr w:type="gramStart"/>
            <w:r w:rsidRPr="009540AE">
              <w:rPr>
                <w:color w:val="000000"/>
                <w:sz w:val="24"/>
                <w:szCs w:val="24"/>
              </w:rPr>
              <w:t>а(</w:t>
            </w:r>
            <w:proofErr w:type="gramEnd"/>
            <w:r w:rsidRPr="009540AE">
              <w:rPr>
                <w:color w:val="000000"/>
                <w:sz w:val="24"/>
                <w:szCs w:val="24"/>
              </w:rPr>
              <w:t>%),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C77BF6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Наличие утвержденных расходов бюджета муниц</w:t>
            </w:r>
            <w:r w:rsidRPr="009540AE">
              <w:rPr>
                <w:color w:val="000000"/>
                <w:sz w:val="24"/>
                <w:szCs w:val="24"/>
              </w:rPr>
              <w:t>и</w:t>
            </w:r>
            <w:r w:rsidRPr="009540AE">
              <w:rPr>
                <w:color w:val="000000"/>
                <w:sz w:val="24"/>
                <w:szCs w:val="24"/>
              </w:rPr>
              <w:t>пального района на очередной финансовый год и на плановый период в структуре муниципальных программ муниципального района (да/нет)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540AE">
              <w:rPr>
                <w:color w:val="000000"/>
                <w:sz w:val="24"/>
                <w:szCs w:val="24"/>
              </w:rPr>
              <w:t>Наличие опубликованного на официальном сайте в и</w:t>
            </w:r>
            <w:r w:rsidRPr="009540AE">
              <w:rPr>
                <w:color w:val="000000"/>
                <w:sz w:val="24"/>
                <w:szCs w:val="24"/>
              </w:rPr>
              <w:t>н</w:t>
            </w:r>
            <w:r w:rsidRPr="009540AE">
              <w:rPr>
                <w:color w:val="000000"/>
                <w:sz w:val="24"/>
                <w:szCs w:val="24"/>
              </w:rPr>
              <w:t>формационно-телекоммуникационной сети «Интернет» проекта о бюджета муниципального района и годового отчета об исполнении бюджета муниципального района в доступной для граждан форме (да/нет)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956D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>Задача 3. Развитие информационной системы управления муниципальными финансами</w:t>
            </w:r>
          </w:p>
        </w:tc>
      </w:tr>
      <w:tr w:rsidR="00C5196A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540AE" w:rsidRDefault="00C5196A" w:rsidP="00D07173">
            <w:pPr>
              <w:spacing w:line="240" w:lineRule="exact"/>
              <w:rPr>
                <w:color w:val="000000"/>
                <w:sz w:val="24"/>
                <w:szCs w:val="24"/>
                <w:highlight w:val="yellow"/>
              </w:rPr>
            </w:pPr>
            <w:r w:rsidRPr="009540AE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</w:rPr>
            </w:pPr>
            <w:r w:rsidRPr="00962AE1">
              <w:rPr>
                <w:rFonts w:eastAsia="Calibri"/>
                <w:sz w:val="24"/>
                <w:szCs w:val="24"/>
              </w:rPr>
              <w:t>Доля автоматизированных рабочих мест в комитете, с лицензионным обслуживанием программ, не менее 100(%)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96A" w:rsidRPr="00962AE1" w:rsidRDefault="00C5196A" w:rsidP="00C5196A">
            <w:pPr>
              <w:rPr>
                <w:rFonts w:eastAsia="Calibri"/>
              </w:rPr>
            </w:pPr>
            <w:r w:rsidRPr="00962AE1">
              <w:rPr>
                <w:rFonts w:eastAsia="Calibri"/>
              </w:rPr>
              <w:t>100</w:t>
            </w:r>
          </w:p>
        </w:tc>
      </w:tr>
      <w:tr w:rsidR="00956DC0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Pr="009540A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6DC0" w:rsidRPr="009540AE" w:rsidRDefault="00956DC0" w:rsidP="00C5196A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Задача 4. </w:t>
            </w:r>
            <w:r w:rsidR="007625EF">
              <w:rPr>
                <w:color w:val="000000"/>
                <w:sz w:val="24"/>
                <w:szCs w:val="24"/>
              </w:rPr>
              <w:t>Повышение уровня</w:t>
            </w:r>
            <w:r w:rsidRPr="009540AE">
              <w:rPr>
                <w:color w:val="000000"/>
                <w:sz w:val="24"/>
                <w:szCs w:val="24"/>
              </w:rPr>
              <w:t xml:space="preserve"> профессиональной подготовки</w:t>
            </w:r>
            <w:r w:rsidR="00557AD0">
              <w:rPr>
                <w:color w:val="000000"/>
                <w:sz w:val="24"/>
                <w:szCs w:val="24"/>
              </w:rPr>
              <w:t xml:space="preserve"> </w:t>
            </w:r>
            <w:r w:rsidR="00C5196A">
              <w:rPr>
                <w:color w:val="000000"/>
                <w:sz w:val="24"/>
                <w:szCs w:val="24"/>
              </w:rPr>
              <w:t xml:space="preserve">служащих, </w:t>
            </w:r>
            <w:r w:rsidR="00557AD0">
              <w:rPr>
                <w:color w:val="000000"/>
                <w:sz w:val="24"/>
                <w:szCs w:val="24"/>
              </w:rPr>
              <w:t>муниципал</w:t>
            </w:r>
            <w:r w:rsidR="00557AD0">
              <w:rPr>
                <w:color w:val="000000"/>
                <w:sz w:val="24"/>
                <w:szCs w:val="24"/>
              </w:rPr>
              <w:t>ь</w:t>
            </w:r>
            <w:r w:rsidR="00557AD0">
              <w:rPr>
                <w:color w:val="000000"/>
                <w:sz w:val="24"/>
                <w:szCs w:val="24"/>
              </w:rPr>
              <w:lastRenderedPageBreak/>
              <w:t>ных служащих,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 также работников муниципальных учреждений</w:t>
            </w:r>
            <w:r w:rsidRPr="009540AE">
              <w:rPr>
                <w:color w:val="000000"/>
                <w:sz w:val="24"/>
                <w:szCs w:val="24"/>
              </w:rPr>
              <w:t xml:space="preserve"> в сфере повышения эффективности бюджетных расходов</w:t>
            </w:r>
          </w:p>
        </w:tc>
      </w:tr>
      <w:tr w:rsidR="00FB6BED" w:rsidRPr="003642EC" w:rsidTr="0063161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9540AE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FB6BED" w:rsidP="00D07173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9540AE">
              <w:rPr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color w:val="000000"/>
                <w:sz w:val="24"/>
                <w:szCs w:val="24"/>
              </w:rPr>
              <w:t xml:space="preserve">служащих, </w:t>
            </w:r>
            <w:r w:rsidRPr="009540AE">
              <w:rPr>
                <w:color w:val="000000"/>
                <w:sz w:val="24"/>
                <w:szCs w:val="24"/>
              </w:rPr>
              <w:t>муниципальных служащих,</w:t>
            </w:r>
            <w:r>
              <w:rPr>
                <w:color w:val="000000"/>
                <w:sz w:val="24"/>
                <w:szCs w:val="24"/>
              </w:rPr>
              <w:t xml:space="preserve"> а также работников муниципальных учреждений,</w:t>
            </w:r>
            <w:r w:rsidRPr="009540AE">
              <w:rPr>
                <w:color w:val="000000"/>
                <w:sz w:val="24"/>
                <w:szCs w:val="24"/>
              </w:rPr>
              <w:t xml:space="preserve"> пр</w:t>
            </w:r>
            <w:r w:rsidRPr="009540AE">
              <w:rPr>
                <w:color w:val="000000"/>
                <w:sz w:val="24"/>
                <w:szCs w:val="24"/>
              </w:rPr>
              <w:t>о</w:t>
            </w:r>
            <w:r w:rsidRPr="009540AE">
              <w:rPr>
                <w:color w:val="000000"/>
                <w:sz w:val="24"/>
                <w:szCs w:val="24"/>
              </w:rPr>
              <w:t>шедших профессиональную подготовку, переподго</w:t>
            </w:r>
            <w:r>
              <w:rPr>
                <w:color w:val="000000"/>
                <w:sz w:val="24"/>
                <w:szCs w:val="24"/>
              </w:rPr>
              <w:t>то</w:t>
            </w:r>
            <w:r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ку,</w:t>
            </w:r>
            <w:r w:rsidRPr="009540AE">
              <w:rPr>
                <w:color w:val="000000"/>
                <w:sz w:val="24"/>
                <w:szCs w:val="24"/>
              </w:rPr>
              <w:t xml:space="preserve"> повышение квалификации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540AE">
              <w:rPr>
                <w:color w:val="000000"/>
                <w:sz w:val="24"/>
                <w:szCs w:val="24"/>
              </w:rPr>
              <w:t xml:space="preserve"> </w:t>
            </w:r>
            <w:r w:rsidR="00557AD0">
              <w:rPr>
                <w:color w:val="000000"/>
                <w:sz w:val="24"/>
                <w:szCs w:val="24"/>
              </w:rPr>
              <w:t>принявших участие в с</w:t>
            </w:r>
            <w:r w:rsidR="00557AD0">
              <w:rPr>
                <w:color w:val="000000"/>
                <w:sz w:val="24"/>
                <w:szCs w:val="24"/>
              </w:rPr>
              <w:t>е</w:t>
            </w:r>
            <w:r w:rsidR="00557AD0">
              <w:rPr>
                <w:color w:val="000000"/>
                <w:sz w:val="24"/>
                <w:szCs w:val="24"/>
              </w:rPr>
              <w:t xml:space="preserve">минаре </w:t>
            </w:r>
            <w:r w:rsidRPr="009540AE">
              <w:rPr>
                <w:color w:val="000000"/>
                <w:sz w:val="24"/>
                <w:szCs w:val="24"/>
              </w:rPr>
              <w:t>в сфере повышения эффективности бюджетных расходов (чел.),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402E02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Pr="009540AE" w:rsidRDefault="00C96FBC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6BED" w:rsidRDefault="00FB6BED" w:rsidP="00D07173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2282B" w:rsidRPr="009540AE" w:rsidRDefault="0072282B" w:rsidP="0072282B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9540AE">
        <w:rPr>
          <w:rFonts w:eastAsia="MS Mincho"/>
          <w:szCs w:val="26"/>
          <w:lang w:eastAsia="ja-JP"/>
        </w:rPr>
        <w:t>3. Сроки реализации подпрограммы: 20</w:t>
      </w:r>
      <w:r w:rsidR="00FB6BED">
        <w:rPr>
          <w:rFonts w:eastAsia="MS Mincho"/>
          <w:szCs w:val="26"/>
          <w:lang w:eastAsia="ja-JP"/>
        </w:rPr>
        <w:t>22</w:t>
      </w:r>
      <w:r w:rsidRPr="009540AE">
        <w:rPr>
          <w:rFonts w:eastAsia="MS Mincho"/>
          <w:szCs w:val="26"/>
          <w:lang w:eastAsia="ja-JP"/>
        </w:rPr>
        <w:t>-20</w:t>
      </w:r>
      <w:r>
        <w:rPr>
          <w:rFonts w:eastAsia="MS Mincho"/>
          <w:szCs w:val="26"/>
          <w:lang w:eastAsia="ja-JP"/>
        </w:rPr>
        <w:t>2</w:t>
      </w:r>
      <w:r w:rsidR="00FB6BED">
        <w:rPr>
          <w:rFonts w:eastAsia="MS Mincho"/>
          <w:szCs w:val="26"/>
          <w:lang w:eastAsia="ja-JP"/>
        </w:rPr>
        <w:t>5</w:t>
      </w:r>
      <w:r w:rsidRPr="009540AE">
        <w:rPr>
          <w:rFonts w:eastAsia="MS Mincho"/>
          <w:szCs w:val="26"/>
          <w:lang w:eastAsia="ja-JP"/>
        </w:rPr>
        <w:t xml:space="preserve"> годы</w:t>
      </w:r>
    </w:p>
    <w:p w:rsidR="00753269" w:rsidRDefault="00753269" w:rsidP="00753269">
      <w:pPr>
        <w:tabs>
          <w:tab w:val="left" w:pos="851"/>
        </w:tabs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53269">
        <w:rPr>
          <w:rFonts w:eastAsia="Calibri"/>
          <w:sz w:val="28"/>
          <w:szCs w:val="28"/>
        </w:rPr>
        <w:t>4. Объемы и источники финансирования подпрограммы в целом и по г</w:t>
      </w:r>
      <w:r w:rsidRPr="00753269">
        <w:rPr>
          <w:rFonts w:eastAsia="Calibri"/>
          <w:sz w:val="28"/>
          <w:szCs w:val="28"/>
        </w:rPr>
        <w:t>о</w:t>
      </w:r>
      <w:r w:rsidRPr="00753269">
        <w:rPr>
          <w:rFonts w:eastAsia="Calibri"/>
          <w:sz w:val="28"/>
          <w:szCs w:val="28"/>
        </w:rPr>
        <w:t>дам реализации (тыс. руб.):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045"/>
        <w:gridCol w:w="1537"/>
        <w:gridCol w:w="1918"/>
        <w:gridCol w:w="1597"/>
        <w:gridCol w:w="2142"/>
        <w:gridCol w:w="1616"/>
      </w:tblGrid>
      <w:tr w:rsidR="00C96FBC" w:rsidRPr="00FD4F5E" w:rsidTr="00280A3F">
        <w:trPr>
          <w:cantSplit/>
          <w:trHeight w:val="20"/>
        </w:trPr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FD4F5E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181,2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259,0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199,0</w:t>
            </w:r>
          </w:p>
        </w:tc>
      </w:tr>
      <w:tr w:rsidR="00C96FBC" w:rsidRPr="00FD4F5E" w:rsidTr="00280A3F">
        <w:trPr>
          <w:cantSplit/>
          <w:trHeight w:val="20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218,9</w:t>
            </w:r>
          </w:p>
        </w:tc>
      </w:tr>
      <w:tr w:rsidR="00C96FBC" w:rsidRPr="00FD4F5E" w:rsidTr="00280A3F">
        <w:trPr>
          <w:cantSplit/>
          <w:trHeight w:val="139"/>
        </w:trPr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FBC" w:rsidRPr="00FD4F5E" w:rsidRDefault="00C96FBC" w:rsidP="00280A3F">
            <w:pPr>
              <w:jc w:val="center"/>
              <w:rPr>
                <w:color w:val="000000"/>
                <w:sz w:val="24"/>
                <w:szCs w:val="24"/>
              </w:rPr>
            </w:pPr>
            <w:r w:rsidRPr="00FD4F5E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6FBC" w:rsidRPr="00FD4F5E" w:rsidRDefault="00C96FBC" w:rsidP="00280A3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858,1</w:t>
            </w:r>
          </w:p>
        </w:tc>
      </w:tr>
    </w:tbl>
    <w:p w:rsidR="00DB4058" w:rsidRPr="0022351B" w:rsidRDefault="00DB4058" w:rsidP="004A2BC7">
      <w:pPr>
        <w:tabs>
          <w:tab w:val="left" w:pos="851"/>
        </w:tabs>
        <w:spacing w:line="360" w:lineRule="atLeast"/>
        <w:ind w:firstLine="709"/>
        <w:jc w:val="both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>5. Ожидаемые конечные результаты реализации подпрограммы: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удельный вес расходов бюджета муниципального района, формируемых в рамках муниципальных программ </w:t>
      </w:r>
      <w:proofErr w:type="spellStart"/>
      <w:r w:rsidR="00DB4058" w:rsidRPr="0022351B">
        <w:rPr>
          <w:rFonts w:eastAsia="MS Mincho"/>
          <w:szCs w:val="26"/>
          <w:lang w:eastAsia="ja-JP"/>
        </w:rPr>
        <w:t>Шимского</w:t>
      </w:r>
      <w:proofErr w:type="spellEnd"/>
      <w:r w:rsidR="00DB4058" w:rsidRPr="0022351B">
        <w:rPr>
          <w:rFonts w:eastAsia="MS Mincho"/>
          <w:szCs w:val="26"/>
          <w:lang w:eastAsia="ja-JP"/>
        </w:rPr>
        <w:t xml:space="preserve"> муниципального района, в общем объ</w:t>
      </w:r>
      <w:r w:rsidR="00DB4058" w:rsidRPr="0022351B">
        <w:rPr>
          <w:rFonts w:eastAsia="MS Mincho"/>
          <w:szCs w:val="26"/>
          <w:lang w:eastAsia="ja-JP"/>
        </w:rPr>
        <w:t>е</w:t>
      </w:r>
      <w:r w:rsidR="00DB4058" w:rsidRPr="0022351B">
        <w:rPr>
          <w:rFonts w:eastAsia="MS Mincho"/>
          <w:szCs w:val="26"/>
          <w:lang w:eastAsia="ja-JP"/>
        </w:rPr>
        <w:t xml:space="preserve">ме расходов бюджета муниципального района </w:t>
      </w:r>
      <w:r w:rsidR="00C5196A">
        <w:rPr>
          <w:rFonts w:eastAsia="MS Mincho"/>
          <w:szCs w:val="26"/>
          <w:lang w:eastAsia="ja-JP"/>
        </w:rPr>
        <w:t xml:space="preserve">увеличится с </w:t>
      </w:r>
      <w:r w:rsidR="00073CA3">
        <w:rPr>
          <w:rFonts w:eastAsia="MS Mincho"/>
          <w:szCs w:val="26"/>
          <w:lang w:eastAsia="ja-JP"/>
        </w:rPr>
        <w:t>85</w:t>
      </w:r>
      <w:r w:rsidR="00DB4058" w:rsidRPr="0022351B">
        <w:rPr>
          <w:rFonts w:eastAsia="MS Mincho"/>
          <w:szCs w:val="26"/>
          <w:lang w:eastAsia="ja-JP"/>
        </w:rPr>
        <w:t xml:space="preserve"> %</w:t>
      </w:r>
      <w:r w:rsidR="00C5196A">
        <w:rPr>
          <w:rFonts w:eastAsia="MS Mincho"/>
          <w:szCs w:val="26"/>
          <w:lang w:eastAsia="ja-JP"/>
        </w:rPr>
        <w:t xml:space="preserve"> до 87%</w:t>
      </w:r>
      <w:r w:rsidR="00DB4058" w:rsidRPr="0022351B">
        <w:rPr>
          <w:rFonts w:eastAsia="MS Mincho"/>
          <w:szCs w:val="26"/>
          <w:lang w:eastAsia="ja-JP"/>
        </w:rPr>
        <w:t>;</w:t>
      </w:r>
    </w:p>
    <w:p w:rsidR="00DB4058" w:rsidRPr="0022351B" w:rsidRDefault="004C3992" w:rsidP="004A2BC7">
      <w:pPr>
        <w:tabs>
          <w:tab w:val="left" w:pos="851"/>
        </w:tabs>
        <w:overflowPunct/>
        <w:autoSpaceDE/>
        <w:autoSpaceDN/>
        <w:adjustRightInd/>
        <w:spacing w:line="360" w:lineRule="atLeast"/>
        <w:ind w:firstLine="709"/>
        <w:jc w:val="both"/>
        <w:textAlignment w:val="auto"/>
        <w:rPr>
          <w:rFonts w:eastAsia="MS Mincho"/>
          <w:szCs w:val="26"/>
          <w:lang w:eastAsia="ja-JP"/>
        </w:rPr>
      </w:pPr>
      <w:r w:rsidRPr="0022351B">
        <w:rPr>
          <w:rFonts w:eastAsia="MS Mincho"/>
          <w:szCs w:val="26"/>
          <w:lang w:eastAsia="ja-JP"/>
        </w:rPr>
        <w:t xml:space="preserve">– </w:t>
      </w:r>
      <w:r w:rsidR="00DB4058" w:rsidRPr="0022351B">
        <w:rPr>
          <w:rFonts w:eastAsia="MS Mincho"/>
          <w:szCs w:val="26"/>
          <w:lang w:eastAsia="ja-JP"/>
        </w:rPr>
        <w:t xml:space="preserve">уровень долговой нагрузки на бюджет муниципального района (отношение объема муниципального долга к общему объему доходов бюджета муниципального района без учета безвозмездных поступлений) </w:t>
      </w:r>
      <w:r w:rsidR="00C5196A">
        <w:rPr>
          <w:rFonts w:eastAsia="MS Mincho"/>
          <w:szCs w:val="26"/>
          <w:lang w:eastAsia="ja-JP"/>
        </w:rPr>
        <w:t xml:space="preserve">сократится с </w:t>
      </w:r>
      <w:r w:rsidR="00DB4058" w:rsidRPr="0022351B">
        <w:rPr>
          <w:rFonts w:eastAsia="MS Mincho"/>
          <w:szCs w:val="26"/>
          <w:lang w:eastAsia="ja-JP"/>
        </w:rPr>
        <w:t>53 %</w:t>
      </w:r>
      <w:r w:rsidR="00C5196A">
        <w:rPr>
          <w:rFonts w:eastAsia="MS Mincho"/>
          <w:szCs w:val="26"/>
          <w:lang w:eastAsia="ja-JP"/>
        </w:rPr>
        <w:t xml:space="preserve"> до 50%</w:t>
      </w:r>
      <w:r w:rsidR="00DB4058" w:rsidRPr="0022351B">
        <w:rPr>
          <w:rFonts w:eastAsia="MS Mincho"/>
          <w:szCs w:val="26"/>
          <w:lang w:eastAsia="ja-JP"/>
        </w:rPr>
        <w:t>.</w:t>
      </w:r>
    </w:p>
    <w:p w:rsidR="00DB4058" w:rsidRPr="0022351B" w:rsidRDefault="00DB4058" w:rsidP="004A2BC7">
      <w:pPr>
        <w:jc w:val="both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</w:pPr>
    </w:p>
    <w:p w:rsidR="00DB4058" w:rsidRPr="0022351B" w:rsidRDefault="00DB4058" w:rsidP="00DB4058">
      <w:pPr>
        <w:jc w:val="center"/>
        <w:rPr>
          <w:b/>
          <w:sz w:val="28"/>
          <w:szCs w:val="28"/>
        </w:rPr>
        <w:sectPr w:rsidR="00DB4058" w:rsidRPr="0022351B" w:rsidSect="00E7683A">
          <w:pgSz w:w="11907" w:h="16840" w:code="9"/>
          <w:pgMar w:top="567" w:right="567" w:bottom="737" w:left="1701" w:header="720" w:footer="720" w:gutter="0"/>
          <w:cols w:space="720"/>
          <w:titlePg/>
        </w:sectPr>
      </w:pPr>
    </w:p>
    <w:tbl>
      <w:tblPr>
        <w:tblW w:w="5066" w:type="pct"/>
        <w:tblLook w:val="04A0" w:firstRow="1" w:lastRow="0" w:firstColumn="1" w:lastColumn="0" w:noHBand="0" w:noVBand="1"/>
      </w:tblPr>
      <w:tblGrid>
        <w:gridCol w:w="15558"/>
      </w:tblGrid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  <w:vAlign w:val="bottom"/>
          </w:tcPr>
          <w:p w:rsidR="00DB4058" w:rsidRPr="0022351B" w:rsidRDefault="00DB4058" w:rsidP="00CF7F09">
            <w:pPr>
              <w:jc w:val="center"/>
              <w:outlineLvl w:val="0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lastRenderedPageBreak/>
              <w:t xml:space="preserve">Мероприятия подпрограммы </w:t>
            </w:r>
          </w:p>
        </w:tc>
      </w:tr>
      <w:tr w:rsidR="00DB4058" w:rsidRPr="0022351B" w:rsidTr="005B5755">
        <w:trPr>
          <w:trHeight w:val="300"/>
        </w:trPr>
        <w:tc>
          <w:tcPr>
            <w:tcW w:w="5000" w:type="pct"/>
            <w:shd w:val="clear" w:color="auto" w:fill="auto"/>
          </w:tcPr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351B">
              <w:rPr>
                <w:b/>
                <w:color w:val="000000"/>
                <w:sz w:val="28"/>
                <w:szCs w:val="28"/>
              </w:rPr>
              <w:t xml:space="preserve">«Повышение эффективности бюджетных расходов </w:t>
            </w:r>
            <w:proofErr w:type="spellStart"/>
            <w:r w:rsidRPr="0022351B">
              <w:rPr>
                <w:b/>
                <w:color w:val="000000"/>
                <w:sz w:val="28"/>
                <w:szCs w:val="28"/>
              </w:rPr>
              <w:t>Шимского</w:t>
            </w:r>
            <w:proofErr w:type="spellEnd"/>
            <w:r w:rsidRPr="0022351B">
              <w:rPr>
                <w:b/>
                <w:color w:val="000000"/>
                <w:sz w:val="28"/>
                <w:szCs w:val="28"/>
              </w:rPr>
              <w:t xml:space="preserve"> муниципального района»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46"/>
              <w:gridCol w:w="4038"/>
              <w:gridCol w:w="2229"/>
              <w:gridCol w:w="1409"/>
              <w:gridCol w:w="2164"/>
              <w:gridCol w:w="1998"/>
              <w:gridCol w:w="737"/>
              <w:gridCol w:w="737"/>
              <w:gridCol w:w="737"/>
              <w:gridCol w:w="737"/>
            </w:tblGrid>
            <w:tr w:rsidR="0072282B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 xml:space="preserve">№ </w:t>
                  </w:r>
                  <w:proofErr w:type="gram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п</w:t>
                  </w:r>
                  <w:proofErr w:type="gram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Исполнитель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Срок ре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лизации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Целевой показ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а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тель (номер цел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вого показателя из паспорта подпр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граммы)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Источник ф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нансирования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2282B" w:rsidRPr="00692ABD" w:rsidRDefault="0072282B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Объем финансирования по годам (</w:t>
                  </w:r>
                  <w:proofErr w:type="spell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тыс</w:t>
                  </w:r>
                  <w:proofErr w:type="gramStart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.р</w:t>
                  </w:r>
                  <w:proofErr w:type="gram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уб</w:t>
                  </w:r>
                  <w:proofErr w:type="spellEnd"/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.)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rPr>
                      <w:b/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D86EF6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D86EF6">
                    <w:rPr>
                      <w:b/>
                      <w:color w:val="000000"/>
                      <w:sz w:val="22"/>
                      <w:szCs w:val="28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956DC0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2025</w:t>
                  </w:r>
                </w:p>
              </w:tc>
            </w:tr>
            <w:tr w:rsidR="00FB6BED" w:rsidRPr="00692ABD" w:rsidTr="00801621">
              <w:trPr>
                <w:trHeight w:val="20"/>
                <w:tblHeader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b/>
                      <w:color w:val="000000"/>
                      <w:sz w:val="22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bottom w:val="single" w:sz="8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spacing w:line="240" w:lineRule="exact"/>
                    <w:jc w:val="center"/>
                    <w:rPr>
                      <w:b/>
                      <w:color w:val="000000"/>
                      <w:sz w:val="22"/>
                      <w:szCs w:val="28"/>
                    </w:rPr>
                  </w:pPr>
                  <w:r>
                    <w:rPr>
                      <w:b/>
                      <w:color w:val="000000"/>
                      <w:sz w:val="22"/>
                      <w:szCs w:val="28"/>
                    </w:rPr>
                    <w:t>10</w:t>
                  </w:r>
                </w:p>
              </w:tc>
            </w:tr>
            <w:tr w:rsidR="0072282B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2282B" w:rsidRPr="00692ABD" w:rsidRDefault="0072282B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Задача 1. Обеспечение долгосрочной сбалансированности и устойчивости бюджетной системы</w:t>
                  </w:r>
                </w:p>
              </w:tc>
            </w:tr>
            <w:tr w:rsidR="00FB6BED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063C7E" w:rsidRDefault="00FB6BED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Снижение уровня долговой нагрузки на бюджет муниципального района и 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тимизация структуры муниципального долга муниципального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073CA3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</w:t>
                  </w:r>
                  <w:r w:rsidR="00073CA3">
                    <w:rPr>
                      <w:color w:val="000000"/>
                      <w:sz w:val="22"/>
                      <w:szCs w:val="28"/>
                    </w:rPr>
                    <w:t>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C5196A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 w:rsidR="00C5196A">
                    <w:rPr>
                      <w:color w:val="000000"/>
                      <w:sz w:val="22"/>
                      <w:szCs w:val="28"/>
                    </w:rPr>
                    <w:t>1-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692ABD" w:rsidRDefault="00FB6BED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Pr="003B5796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6BED" w:rsidRDefault="00FB6BED" w:rsidP="00D07173">
                  <w:pPr>
                    <w:jc w:val="right"/>
                    <w:rPr>
                      <w:color w:val="000000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Обеспечение </w:t>
                  </w:r>
                  <w:proofErr w:type="gramStart"/>
                  <w:r w:rsidRPr="00063C7E">
                    <w:rPr>
                      <w:color w:val="000000"/>
                      <w:sz w:val="22"/>
                      <w:szCs w:val="28"/>
                    </w:rPr>
                    <w:t>выполнения плана прив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тизации муниципального имущества муниципального района</w:t>
                  </w:r>
                  <w:proofErr w:type="gramEnd"/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в целях обе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печения получения дополнительных доходов от реализации имущества, находящегося в муниципальной со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б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ственности 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1.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налоговых льгот, предоставленных в соответствии с законодательством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7625EF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2. </w:t>
                  </w:r>
                  <w:r w:rsidR="007625EF" w:rsidRPr="00063C7E">
                    <w:rPr>
                      <w:color w:val="000000"/>
                      <w:sz w:val="22"/>
                      <w:szCs w:val="28"/>
                    </w:rPr>
                    <w:t>Развитие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программно-целевых принципов организации деятельности органов местного самоуправления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Утверждение расходов бюджета мун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ципального района на очередной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нансовый год и на плановый период в структуре муниципальных программ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603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Формирование и публикация на офиц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альном сайте в информационно-телекоммуникационной сети «Инте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нет» проекта бюджета муниципального района на очередной финансовый год и плановый период и годового отчета об исполнении бюджета муниципального района в доступной для граждан форме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2.</w:t>
                  </w:r>
                  <w:r>
                    <w:rPr>
                      <w:color w:val="000000"/>
                      <w:sz w:val="22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Проведение оценки эффективности </w:t>
                  </w:r>
                  <w:r>
                    <w:rPr>
                      <w:color w:val="000000"/>
                      <w:sz w:val="22"/>
                      <w:szCs w:val="28"/>
                    </w:rPr>
                    <w:t>ре</w:t>
                  </w:r>
                  <w:r>
                    <w:rPr>
                      <w:color w:val="000000"/>
                      <w:sz w:val="22"/>
                      <w:szCs w:val="28"/>
                    </w:rPr>
                    <w:t>а</w:t>
                  </w:r>
                  <w:r>
                    <w:rPr>
                      <w:color w:val="000000"/>
                      <w:sz w:val="22"/>
                      <w:szCs w:val="28"/>
                    </w:rPr>
                    <w:lastRenderedPageBreak/>
                    <w:t>лизации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муниципальных программ 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Комитет по управл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нию муниципальным имуществом Адм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нистрации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lastRenderedPageBreak/>
                    <w:t>2.1 – 2.3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Задача 3. Развитие информационной системы управления муниципальными финансами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Лицензионное сопровождение пр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граммных продуктов, установленных в комитете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бюджет муниц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C1757D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16</w:t>
                  </w:r>
                  <w:r w:rsidR="00C1757D">
                    <w:rPr>
                      <w:color w:val="000000"/>
                      <w:sz w:val="22"/>
                      <w:szCs w:val="28"/>
                    </w:rPr>
                    <w:t>3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0932AE">
                    <w:rPr>
                      <w:color w:val="000000"/>
                      <w:sz w:val="22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256,0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956DC0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199,0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D947DD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218,9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  <w:lang w:val="en-US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Автоматизация процесса сбора, конс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лидации и обработки отчетности для проведения мониторинга оценки кач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е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ства управления муниципальными ф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>нансами</w:t>
                  </w: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  <w:p w:rsidR="00073CA3" w:rsidRPr="00063C7E" w:rsidRDefault="00073CA3" w:rsidP="00D07173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комитет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2022-2025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3.1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>4.</w:t>
                  </w:r>
                </w:p>
              </w:tc>
              <w:tc>
                <w:tcPr>
                  <w:tcW w:w="0" w:type="auto"/>
                  <w:gridSpan w:val="9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063C7E" w:rsidRDefault="00073CA3" w:rsidP="00557AD0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Задача 4. </w:t>
                  </w:r>
                  <w:r w:rsidR="00557AD0" w:rsidRPr="00063C7E">
                    <w:rPr>
                      <w:color w:val="000000"/>
                      <w:sz w:val="22"/>
                      <w:szCs w:val="28"/>
                    </w:rPr>
                    <w:t xml:space="preserve">Повышение уровня </w:t>
                  </w:r>
                  <w:r w:rsidRPr="00063C7E">
                    <w:rPr>
                      <w:color w:val="000000"/>
                      <w:sz w:val="22"/>
                      <w:szCs w:val="28"/>
                    </w:rPr>
                    <w:t xml:space="preserve"> профессиональной подготовки служащих, муниципальных служащих, а также работников муниципальных учреждений в сфере повышения эффективности бюджетных расходов</w:t>
                  </w:r>
                </w:p>
              </w:tc>
            </w:tr>
            <w:tr w:rsidR="00073CA3" w:rsidRPr="00692ABD" w:rsidTr="00801621">
              <w:trPr>
                <w:trHeight w:val="20"/>
              </w:trPr>
              <w:tc>
                <w:tcPr>
                  <w:tcW w:w="0" w:type="auto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557AD0">
                  <w:pPr>
                    <w:spacing w:line="240" w:lineRule="exact"/>
                    <w:jc w:val="both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Организация профессиональной подг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о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товк</w:t>
                  </w:r>
                  <w:r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, 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курсов повышения квалифик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а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>ции и участие в семинарах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пальных служащих</w:t>
                  </w:r>
                  <w:r>
                    <w:rPr>
                      <w:color w:val="000000"/>
                      <w:sz w:val="22"/>
                      <w:szCs w:val="28"/>
                    </w:rPr>
                    <w:t>,</w:t>
                  </w:r>
                  <w:r w:rsidR="00557AD0">
                    <w:rPr>
                      <w:color w:val="000000"/>
                      <w:sz w:val="22"/>
                      <w:szCs w:val="28"/>
                    </w:rPr>
                    <w:t xml:space="preserve"> служащих, </w:t>
                  </w:r>
                  <w:r>
                    <w:rPr>
                      <w:color w:val="000000"/>
                      <w:sz w:val="22"/>
                      <w:szCs w:val="28"/>
                    </w:rPr>
                    <w:t>а также работников муниципальных учрежд</w:t>
                  </w:r>
                  <w:r>
                    <w:rPr>
                      <w:color w:val="000000"/>
                      <w:sz w:val="22"/>
                      <w:szCs w:val="28"/>
                    </w:rPr>
                    <w:t>е</w:t>
                  </w:r>
                  <w:r>
                    <w:rPr>
                      <w:color w:val="000000"/>
                      <w:sz w:val="22"/>
                      <w:szCs w:val="28"/>
                    </w:rPr>
                    <w:t>ний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в сфере повышения эффективности бюджетных расходов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комитет, Админ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страция муниц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и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пального района</w:t>
                  </w:r>
                  <w:r>
                    <w:rPr>
                      <w:color w:val="000000"/>
                      <w:sz w:val="22"/>
                      <w:szCs w:val="28"/>
                    </w:rPr>
                    <w:t>, муниципальные учреждения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932BB">
                  <w:pPr>
                    <w:spacing w:line="240" w:lineRule="exact"/>
                    <w:jc w:val="center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20</w:t>
                  </w:r>
                  <w:r>
                    <w:rPr>
                      <w:color w:val="000000"/>
                      <w:sz w:val="22"/>
                      <w:szCs w:val="28"/>
                    </w:rPr>
                    <w:t>22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-20</w:t>
                  </w:r>
                  <w:r>
                    <w:rPr>
                      <w:color w:val="000000"/>
                      <w:sz w:val="22"/>
                      <w:szCs w:val="28"/>
                    </w:rPr>
                    <w:t>25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 xml:space="preserve"> годы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4</w:t>
                  </w:r>
                  <w:r w:rsidRPr="00692ABD">
                    <w:rPr>
                      <w:color w:val="000000"/>
                      <w:sz w:val="22"/>
                      <w:szCs w:val="28"/>
                    </w:rPr>
                    <w:t>.1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Pr="00692ABD" w:rsidRDefault="00073CA3" w:rsidP="00D07173">
                  <w:pPr>
                    <w:spacing w:line="240" w:lineRule="exact"/>
                    <w:rPr>
                      <w:color w:val="000000"/>
                      <w:sz w:val="22"/>
                      <w:szCs w:val="28"/>
                    </w:rPr>
                  </w:pPr>
                  <w:r w:rsidRPr="00692ABD">
                    <w:rPr>
                      <w:color w:val="000000"/>
                      <w:sz w:val="22"/>
                      <w:szCs w:val="28"/>
                    </w:rPr>
                    <w:t>областной бюджет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402E02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18,0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C96FBC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  <w:r>
                    <w:rPr>
                      <w:color w:val="000000"/>
                      <w:sz w:val="22"/>
                      <w:szCs w:val="28"/>
                    </w:rPr>
                    <w:t>3,0</w:t>
                  </w:r>
                  <w:bookmarkStart w:id="2" w:name="_GoBack"/>
                  <w:bookmarkEnd w:id="2"/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73CA3" w:rsidRDefault="00073CA3" w:rsidP="00D07173">
                  <w:pPr>
                    <w:spacing w:line="240" w:lineRule="exact"/>
                    <w:jc w:val="right"/>
                    <w:rPr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DB4058" w:rsidRPr="0022351B" w:rsidRDefault="00DB4058" w:rsidP="00CF7F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DB4058" w:rsidRPr="0022351B" w:rsidRDefault="00DB4058" w:rsidP="00CF7F09">
            <w:pPr>
              <w:jc w:val="center"/>
              <w:rPr>
                <w:b/>
              </w:rPr>
            </w:pPr>
          </w:p>
        </w:tc>
      </w:tr>
    </w:tbl>
    <w:p w:rsidR="00DB4058" w:rsidRPr="0022351B" w:rsidRDefault="00DB4058" w:rsidP="00DB4058">
      <w:pPr>
        <w:sectPr w:rsidR="00DB4058" w:rsidRPr="0022351B" w:rsidSect="00E7683A">
          <w:pgSz w:w="16840" w:h="11907" w:orient="landscape" w:code="9"/>
          <w:pgMar w:top="851" w:right="1134" w:bottom="1276" w:left="567" w:header="720" w:footer="720" w:gutter="0"/>
          <w:cols w:space="720"/>
          <w:titlePg/>
        </w:sectPr>
      </w:pPr>
    </w:p>
    <w:p w:rsidR="00DB4058" w:rsidRPr="004A2BC7" w:rsidRDefault="00DB4058" w:rsidP="00DB4058">
      <w:pPr>
        <w:pStyle w:val="ConsPlusTitle"/>
        <w:jc w:val="center"/>
      </w:pPr>
      <w:r w:rsidRPr="004A2BC7">
        <w:rPr>
          <w:lang w:val="en-US"/>
        </w:rPr>
        <w:lastRenderedPageBreak/>
        <w:t>XI</w:t>
      </w:r>
      <w:r w:rsidRPr="004A2BC7">
        <w:t>. ПОРЯДОК</w:t>
      </w:r>
    </w:p>
    <w:p w:rsidR="00DB4058" w:rsidRPr="0022351B" w:rsidRDefault="00DB4058" w:rsidP="00DB4058">
      <w:pPr>
        <w:pStyle w:val="ConsPlusTitle"/>
        <w:jc w:val="center"/>
      </w:pPr>
      <w:r w:rsidRPr="004A2BC7">
        <w:t>РАСЧЕТА ЗНАЧЕНИЙ ЦЕЛЕВЫХ ПОКАЗАТЕЛЕЙ МУНИЦИПАЛЬНОЙ</w:t>
      </w:r>
      <w:r w:rsidR="004A2BC7">
        <w:t xml:space="preserve"> </w:t>
      </w:r>
      <w:r w:rsidRPr="004A2BC7">
        <w:t>ПРОГРАММЫ ИЛИ ИСТОЧНИКИ ПОЛУЧЕНИЯ ИНФОРМАЦИИ МУНИЦИПАЛЬНОЙ</w:t>
      </w:r>
      <w:r w:rsidR="004A2BC7">
        <w:t xml:space="preserve"> </w:t>
      </w:r>
      <w:r w:rsidRPr="004A2BC7">
        <w:t xml:space="preserve">ПРОГРАММЫ </w:t>
      </w:r>
      <w:r w:rsidR="004C3992" w:rsidRPr="004A2BC7">
        <w:t>«</w:t>
      </w:r>
      <w:r w:rsidRPr="004A2BC7">
        <w:t>УПРАВЛЕНИЕ МУНИЦИПАЛЬНЫМИ</w:t>
      </w:r>
      <w:r w:rsidR="004A2BC7">
        <w:t xml:space="preserve"> </w:t>
      </w:r>
      <w:r w:rsidRPr="004A2BC7">
        <w:t>ФИНАНСАМИ ШИМСКОГО МУНИЦИПАЛЬНОГО РАЙОНА</w:t>
      </w:r>
      <w:r w:rsidR="004C3992" w:rsidRPr="004A2BC7">
        <w:t>»</w:t>
      </w:r>
    </w:p>
    <w:p w:rsidR="00DB4058" w:rsidRPr="0022351B" w:rsidRDefault="00DB4058" w:rsidP="00DB4058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7"/>
        <w:gridCol w:w="3798"/>
        <w:gridCol w:w="5839"/>
        <w:gridCol w:w="1984"/>
      </w:tblGrid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22351B">
              <w:rPr>
                <w:rFonts w:ascii="Times New Roman" w:hAnsi="Times New Roman" w:cs="Times New Roman"/>
              </w:rPr>
              <w:t>п</w:t>
            </w:r>
            <w:proofErr w:type="gramEnd"/>
            <w:r w:rsidRPr="002235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N целевого показателя в паспорте гос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дарственной программы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Наименование целевого показателя, 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ница измерения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Порядок расчета значения целевого показателя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Источник получения информации, нео</w:t>
            </w:r>
            <w:r w:rsidRPr="0022351B">
              <w:rPr>
                <w:rFonts w:ascii="Times New Roman" w:hAnsi="Times New Roman" w:cs="Times New Roman"/>
              </w:rPr>
              <w:t>б</w:t>
            </w:r>
            <w:r w:rsidRPr="0022351B">
              <w:rPr>
                <w:rFonts w:ascii="Times New Roman" w:hAnsi="Times New Roman" w:cs="Times New Roman"/>
              </w:rPr>
              <w:t>ходимой для расчета целевого показателя</w:t>
            </w:r>
          </w:p>
        </w:tc>
      </w:tr>
      <w:tr w:rsidR="00DB4058" w:rsidRPr="0022351B" w:rsidTr="00CF7F09">
        <w:tc>
          <w:tcPr>
            <w:tcW w:w="56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98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39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vAlign w:val="center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5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DB4058" w:rsidRPr="0022351B">
                <w:rPr>
                  <w:rFonts w:ascii="Times New Roman" w:hAnsi="Times New Roman" w:cs="Times New Roman"/>
                </w:rPr>
                <w:t>1.1.1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качества управления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 xml:space="preserve">пальными финансами по результатам оценки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 за отчетный период (ст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пень) </w:t>
            </w:r>
          </w:p>
        </w:tc>
        <w:tc>
          <w:tcPr>
            <w:tcW w:w="5839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 w:rsidR="00C5196A"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 w:rsidR="00C5196A"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 w:rsidR="00C5196A"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 w:rsidR="00C5196A"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 w:rsidR="00C5196A">
              <w:rPr>
                <w:rFonts w:ascii="Times New Roman" w:hAnsi="Times New Roman" w:cs="Times New Roman"/>
              </w:rPr>
              <w:t>мин</w:t>
            </w:r>
            <w:r w:rsidR="00C5196A">
              <w:rPr>
                <w:rFonts w:ascii="Times New Roman" w:hAnsi="Times New Roman" w:cs="Times New Roman"/>
              </w:rPr>
              <w:t>и</w:t>
            </w:r>
            <w:r w:rsidR="00C5196A"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C5196A" w:rsidRPr="0022351B" w:rsidTr="00CF7F09">
        <w:tc>
          <w:tcPr>
            <w:tcW w:w="567" w:type="dxa"/>
          </w:tcPr>
          <w:p w:rsidR="00C5196A" w:rsidRPr="0022351B" w:rsidRDefault="00C5196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</w:tcPr>
          <w:p w:rsidR="00C5196A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C5196A" w:rsidRPr="0022351B">
                <w:rPr>
                  <w:rFonts w:ascii="Times New Roman" w:hAnsi="Times New Roman" w:cs="Times New Roman"/>
                </w:rPr>
                <w:t>1.1.2</w:t>
              </w:r>
            </w:hyperlink>
          </w:p>
        </w:tc>
        <w:tc>
          <w:tcPr>
            <w:tcW w:w="3798" w:type="dxa"/>
          </w:tcPr>
          <w:p w:rsidR="00C5196A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нарушений требований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жетного законодательства (по результатам оценки департамента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ской области) за отчетный период (да/нет)</w:t>
            </w:r>
          </w:p>
        </w:tc>
        <w:tc>
          <w:tcPr>
            <w:tcW w:w="5839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 xml:space="preserve">му в соответствии с приказом </w:t>
            </w:r>
            <w:r>
              <w:rPr>
                <w:rFonts w:ascii="Times New Roman" w:hAnsi="Times New Roman" w:cs="Times New Roman"/>
              </w:rPr>
              <w:t>министерства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 xml:space="preserve">ской области от </w:t>
            </w:r>
            <w:r>
              <w:rPr>
                <w:rFonts w:ascii="Times New Roman" w:hAnsi="Times New Roman" w:cs="Times New Roman"/>
              </w:rPr>
              <w:t>02</w:t>
            </w:r>
            <w:r w:rsidRPr="0022351B">
              <w:rPr>
                <w:rFonts w:ascii="Times New Roman" w:hAnsi="Times New Roman" w:cs="Times New Roman"/>
              </w:rPr>
              <w:t>.03.</w:t>
            </w:r>
            <w:r>
              <w:rPr>
                <w:rFonts w:ascii="Times New Roman" w:hAnsi="Times New Roman" w:cs="Times New Roman"/>
              </w:rPr>
              <w:t>2018</w:t>
            </w:r>
            <w:r w:rsidRPr="0022351B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>44</w:t>
            </w:r>
            <w:r w:rsidRPr="0022351B">
              <w:rPr>
                <w:rFonts w:ascii="Times New Roman" w:hAnsi="Times New Roman" w:cs="Times New Roman"/>
              </w:rPr>
              <w:t xml:space="preserve"> «О порядке осуществления мон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торинга и оценки качества управления муниципальными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C5196A" w:rsidRPr="0022351B" w:rsidRDefault="00C5196A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информация </w:t>
            </w:r>
            <w:r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DB4058" w:rsidRPr="0022351B">
                <w:rPr>
                  <w:rFonts w:ascii="Times New Roman" w:hAnsi="Times New Roman" w:cs="Times New Roman"/>
                </w:rPr>
                <w:t>1.1.3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задолженности по муниципальным долговым обязател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ствам муниципального района в отчетном финансовом году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DB4058" w:rsidRPr="0022351B">
                <w:rPr>
                  <w:rFonts w:ascii="Times New Roman" w:hAnsi="Times New Roman" w:cs="Times New Roman"/>
                </w:rPr>
                <w:t>1.1.4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расходов на обслуж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вание муниципального внутреннего долга муниципального района к объему расх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района, за исключением объема расходов, которые осуществляются за счет субвенций, предоставляемых из областного бюджета, в отчетном финансовом году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02971FD9" wp14:editId="7AAD7BE7">
                  <wp:extent cx="2266950" cy="457200"/>
                  <wp:effectExtent l="19050" t="0" r="0" b="0"/>
                  <wp:docPr id="2" name="Рисунок 1" descr="base_23706_72692_3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23706_72692_327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на обслуживание муниципального вну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реннего долга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</w:t>
            </w:r>
            <w:r w:rsidRPr="0022351B">
              <w:rPr>
                <w:rFonts w:ascii="Times New Roman" w:hAnsi="Times New Roman" w:cs="Times New Roman"/>
              </w:rPr>
              <w:lastRenderedPageBreak/>
              <w:t>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Ссубвенц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расходов, осуществляемых за счет субве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ций, предоставляемых из областного бюджета,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DB4058" w:rsidRPr="0022351B">
                <w:rPr>
                  <w:rFonts w:ascii="Times New Roman" w:hAnsi="Times New Roman" w:cs="Times New Roman"/>
                </w:rPr>
                <w:t>1.1.5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условно утвержденных расходов в общем объеме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первый и второй год планового периода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7852D081" wp14:editId="1C15CD64">
                  <wp:extent cx="2428875" cy="428625"/>
                  <wp:effectExtent l="0" t="0" r="9525" b="0"/>
                  <wp:docPr id="3" name="Рисунок 2" descr="base_23706_72692_3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23706_72692_327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района, утвержденный на первый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В1 - общий объем расходов бюджета муниципального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1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первый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Ау2 - объем условно утвержденных расходов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утвержденный на второй год планового 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В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района, утвержденный на второй год планового периода;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</w:t>
            </w:r>
            <w:proofErr w:type="gramStart"/>
            <w:r w:rsidRPr="0022351B">
              <w:rPr>
                <w:rFonts w:ascii="Times New Roman" w:hAnsi="Times New Roman" w:cs="Times New Roman"/>
              </w:rPr>
              <w:t>2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- объем межбюджетных трансфертов из областного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та, имеющих целевое назначение, предусмотренный на второй год планового периода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на текущий финансовый год и на плановый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B4058" w:rsidRPr="0022351B">
                <w:rPr>
                  <w:rFonts w:ascii="Times New Roman" w:hAnsi="Times New Roman" w:cs="Times New Roman"/>
                </w:rPr>
                <w:t>1.1.6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Соблюдение установленных бюджетным законодательством требований и сроков составления проекта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района, прогноза основных х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рактеристик консолидированного бюдж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та муниципального района на очередной финансовый год и на плановый период (да/нет)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C5196A" w:rsidP="00CF7F0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д</w:t>
            </w:r>
            <w:r w:rsidR="00DB4058" w:rsidRPr="0022351B">
              <w:rPr>
                <w:rFonts w:ascii="Times New Roman" w:hAnsi="Times New Roman" w:cs="Times New Roman"/>
              </w:rPr>
              <w:t>министрации мун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ципального района о порядке и сроках составления проекта бюджета муниц</w:t>
            </w:r>
            <w:r w:rsidR="00DB4058" w:rsidRPr="0022351B">
              <w:rPr>
                <w:rFonts w:ascii="Times New Roman" w:hAnsi="Times New Roman" w:cs="Times New Roman"/>
              </w:rPr>
              <w:t>и</w:t>
            </w:r>
            <w:r w:rsidR="00DB4058" w:rsidRPr="0022351B">
              <w:rPr>
                <w:rFonts w:ascii="Times New Roman" w:hAnsi="Times New Roman" w:cs="Times New Roman"/>
              </w:rPr>
              <w:t>пального района на очередной финанс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год и на план</w:t>
            </w:r>
            <w:r w:rsidR="00DB4058" w:rsidRPr="0022351B">
              <w:rPr>
                <w:rFonts w:ascii="Times New Roman" w:hAnsi="Times New Roman" w:cs="Times New Roman"/>
              </w:rPr>
              <w:t>о</w:t>
            </w:r>
            <w:r w:rsidR="00DB4058"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DB4058" w:rsidRPr="0022351B">
                <w:rPr>
                  <w:rFonts w:ascii="Times New Roman" w:hAnsi="Times New Roman" w:cs="Times New Roman"/>
                </w:rPr>
                <w:t>1.1.7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Исполнение бюджета муниципального района по доходам без учета безвозмез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ных поступлений к первоначально утве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жденному уровню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FACB620" wp14:editId="6FD3930F">
                  <wp:extent cx="1981200" cy="447675"/>
                  <wp:effectExtent l="0" t="0" r="0" b="0"/>
                  <wp:docPr id="4" name="Рисунок 3" descr="base_23706_72692_3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23706_72692_3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Адо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доходов бюджета муниципального района без учета безвозмездных поступлений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первоначально утвержденный решением Думы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о бюджете муниципального района объем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без учета безвозмездных поступлений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history="1">
              <w:r w:rsidR="00DB4058" w:rsidRPr="0022351B">
                <w:rPr>
                  <w:rFonts w:ascii="Times New Roman" w:hAnsi="Times New Roman" w:cs="Times New Roman"/>
                </w:rPr>
                <w:t>1.1.8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Объем просроченной кредиторской з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долженности по выплате заработной пл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ты и пособий по социальной помощи населению за счет средств бюджета 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</w:t>
            </w:r>
            <w:proofErr w:type="gramStart"/>
            <w:r w:rsidRPr="0022351B">
              <w:rPr>
                <w:rFonts w:ascii="Times New Roman" w:hAnsi="Times New Roman" w:cs="Times New Roman"/>
              </w:rPr>
              <w:t>а(</w:t>
            </w:r>
            <w:proofErr w:type="gramEnd"/>
            <w:r w:rsidR="00C5196A">
              <w:rPr>
                <w:rFonts w:ascii="Times New Roman" w:hAnsi="Times New Roman" w:cs="Times New Roman"/>
              </w:rPr>
              <w:t>тыс</w:t>
            </w:r>
            <w:r w:rsidRPr="0022351B">
              <w:rPr>
                <w:rFonts w:ascii="Times New Roman" w:hAnsi="Times New Roman" w:cs="Times New Roman"/>
              </w:rPr>
              <w:t>. руб.)</w:t>
            </w:r>
          </w:p>
        </w:tc>
        <w:tc>
          <w:tcPr>
            <w:tcW w:w="5839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history="1">
              <w:r w:rsidR="00DB4058" w:rsidRPr="0022351B">
                <w:rPr>
                  <w:rFonts w:ascii="Times New Roman" w:hAnsi="Times New Roman" w:cs="Times New Roman"/>
                </w:rPr>
                <w:t>1.1.9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Отношение дефицита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(за вычетом объема сн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жения остатков средств на счетах по учету средств бюджета муниципального района, объема поступлений от продажи акций и иных форм участия в капитале, наход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щихся в собственности муниципального района), к общему годовому объему дох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дов бюджета муниципального района без учета объема безвозмездных поступлений в отчетном финансовом году (%)</w:t>
            </w:r>
            <w:proofErr w:type="gramEnd"/>
          </w:p>
        </w:tc>
        <w:tc>
          <w:tcPr>
            <w:tcW w:w="5839" w:type="dxa"/>
          </w:tcPr>
          <w:p w:rsidR="00DB4058" w:rsidRPr="0022351B" w:rsidRDefault="00BC1375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1C2C8B57" wp14:editId="73EA39AE">
                  <wp:extent cx="2057400" cy="447675"/>
                  <wp:effectExtent l="0" t="0" r="0" b="0"/>
                  <wp:docPr id="5" name="Рисунок 4" descr="base_23706_72692_3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23706_72692_32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Адеф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размер дефицита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Вбк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снижения остатков средств на счетах по учету средств бюджета муниципального района, объем поступлений от продажи акций и иных форм участия в капитале, находящихся в собственности муниципального района,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DB4058" w:rsidRPr="0022351B" w:rsidRDefault="00DB4058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351B">
              <w:rPr>
                <w:rFonts w:ascii="Times New Roman" w:hAnsi="Times New Roman" w:cs="Times New Roman"/>
              </w:rPr>
              <w:t>D</w:t>
            </w:r>
            <w:proofErr w:type="gramEnd"/>
            <w:r w:rsidRPr="0022351B">
              <w:rPr>
                <w:rFonts w:ascii="Times New Roman" w:hAnsi="Times New Roman" w:cs="Times New Roman"/>
              </w:rPr>
              <w:t>безв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</w:tcPr>
          <w:p w:rsidR="00DB4058" w:rsidRPr="0022351B" w:rsidRDefault="00DB4058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DB4058" w:rsidRPr="0022351B" w:rsidTr="00CF7F09">
        <w:tc>
          <w:tcPr>
            <w:tcW w:w="567" w:type="dxa"/>
          </w:tcPr>
          <w:p w:rsidR="00DB4058" w:rsidRPr="0022351B" w:rsidRDefault="00DB4058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</w:tcPr>
          <w:p w:rsidR="00DB4058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5" w:history="1">
              <w:r w:rsidR="00DB4058" w:rsidRPr="0022351B">
                <w:rPr>
                  <w:rFonts w:ascii="Times New Roman" w:hAnsi="Times New Roman" w:cs="Times New Roman"/>
                </w:rPr>
                <w:t>1.1.10</w:t>
              </w:r>
            </w:hyperlink>
          </w:p>
        </w:tc>
        <w:tc>
          <w:tcPr>
            <w:tcW w:w="3798" w:type="dxa"/>
          </w:tcPr>
          <w:p w:rsidR="00DB4058" w:rsidRPr="0022351B" w:rsidRDefault="00DB4058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Своевременность представления бюдже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 xml:space="preserve">ной отчетности в </w:t>
            </w:r>
            <w:r w:rsidR="00C5196A">
              <w:rPr>
                <w:rFonts w:ascii="Times New Roman" w:hAnsi="Times New Roman" w:cs="Times New Roman"/>
              </w:rPr>
              <w:t>министерство</w:t>
            </w:r>
            <w:r w:rsidRPr="0022351B">
              <w:rPr>
                <w:rFonts w:ascii="Times New Roman" w:hAnsi="Times New Roman" w:cs="Times New Roman"/>
              </w:rPr>
              <w:t xml:space="preserve"> финансов Новгородской области об исполнении бюджета (да/нет)</w:t>
            </w:r>
          </w:p>
        </w:tc>
        <w:tc>
          <w:tcPr>
            <w:tcW w:w="5839" w:type="dxa"/>
          </w:tcPr>
          <w:p w:rsidR="00DB4058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определяется на основании рейтинга муниципальных районов по качеству управления муниципальными финансами, составленн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му в соответствии с приказом министерства финансов Новгоро</w:t>
            </w:r>
            <w:r w:rsidRPr="009622E1">
              <w:rPr>
                <w:rFonts w:ascii="Times New Roman" w:hAnsi="Times New Roman" w:cs="Times New Roman"/>
              </w:rPr>
              <w:t>д</w:t>
            </w:r>
            <w:r w:rsidRPr="009622E1">
              <w:rPr>
                <w:rFonts w:ascii="Times New Roman" w:hAnsi="Times New Roman" w:cs="Times New Roman"/>
              </w:rPr>
              <w:t>ской области от 02.03.2018 №44 «О порядке осуществления мон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lastRenderedPageBreak/>
              <w:t>торинга и оценки качества управления муниципальными фина</w:t>
            </w:r>
            <w:r w:rsidRPr="009622E1">
              <w:rPr>
                <w:rFonts w:ascii="Times New Roman" w:hAnsi="Times New Roman" w:cs="Times New Roman"/>
              </w:rPr>
              <w:t>н</w:t>
            </w:r>
            <w:r w:rsidRPr="009622E1">
              <w:rPr>
                <w:rFonts w:ascii="Times New Roman" w:hAnsi="Times New Roman" w:cs="Times New Roman"/>
              </w:rPr>
              <w:t>сами»</w:t>
            </w:r>
          </w:p>
        </w:tc>
        <w:tc>
          <w:tcPr>
            <w:tcW w:w="1984" w:type="dxa"/>
          </w:tcPr>
          <w:p w:rsidR="00DB4058" w:rsidRPr="0022351B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стерства</w:t>
            </w:r>
            <w:r w:rsidR="00DB4058" w:rsidRPr="0022351B">
              <w:rPr>
                <w:rFonts w:ascii="Times New Roman" w:hAnsi="Times New Roman" w:cs="Times New Roman"/>
              </w:rPr>
              <w:t xml:space="preserve"> финансов Новгородской обл</w:t>
            </w:r>
            <w:r w:rsidR="00DB4058" w:rsidRPr="0022351B">
              <w:rPr>
                <w:rFonts w:ascii="Times New Roman" w:hAnsi="Times New Roman" w:cs="Times New Roman"/>
              </w:rPr>
              <w:t>а</w:t>
            </w:r>
            <w:r w:rsidR="00DB4058" w:rsidRPr="0022351B">
              <w:rPr>
                <w:rFonts w:ascii="Times New Roman" w:hAnsi="Times New Roman" w:cs="Times New Roman"/>
              </w:rPr>
              <w:t>сти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1.1.11</w:t>
            </w:r>
          </w:p>
        </w:tc>
        <w:tc>
          <w:tcPr>
            <w:tcW w:w="3798" w:type="dxa"/>
          </w:tcPr>
          <w:p w:rsidR="009622E1" w:rsidRPr="0022351B" w:rsidRDefault="009622E1" w:rsidP="00C5196A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возмещенных средств бюджета, в</w:t>
            </w:r>
            <w:r w:rsidRPr="009622E1">
              <w:rPr>
                <w:rFonts w:ascii="Times New Roman" w:hAnsi="Times New Roman" w:cs="Times New Roman"/>
              </w:rPr>
              <w:t>ы</w:t>
            </w:r>
            <w:r w:rsidRPr="009622E1">
              <w:rPr>
                <w:rFonts w:ascii="Times New Roman" w:hAnsi="Times New Roman" w:cs="Times New Roman"/>
              </w:rPr>
              <w:t xml:space="preserve">явленных по результатам внутреннего финансового контроля и </w:t>
            </w:r>
            <w:proofErr w:type="gramStart"/>
            <w:r w:rsidRPr="009622E1">
              <w:rPr>
                <w:rFonts w:ascii="Times New Roman" w:hAnsi="Times New Roman" w:cs="Times New Roman"/>
              </w:rPr>
              <w:t>кон-</w:t>
            </w:r>
            <w:proofErr w:type="spellStart"/>
            <w:r w:rsidRPr="009622E1">
              <w:rPr>
                <w:rFonts w:ascii="Times New Roman" w:hAnsi="Times New Roman" w:cs="Times New Roman"/>
              </w:rPr>
              <w:t>троля</w:t>
            </w:r>
            <w:proofErr w:type="spellEnd"/>
            <w:proofErr w:type="gramEnd"/>
            <w:r w:rsidRPr="009622E1">
              <w:rPr>
                <w:rFonts w:ascii="Times New Roman" w:hAnsi="Times New Roman" w:cs="Times New Roman"/>
              </w:rPr>
              <w:t xml:space="preserve"> в сф</w:t>
            </w:r>
            <w:r w:rsidRPr="009622E1">
              <w:rPr>
                <w:rFonts w:ascii="Times New Roman" w:hAnsi="Times New Roman" w:cs="Times New Roman"/>
              </w:rPr>
              <w:t>е</w:t>
            </w:r>
            <w:r w:rsidRPr="009622E1">
              <w:rPr>
                <w:rFonts w:ascii="Times New Roman" w:hAnsi="Times New Roman" w:cs="Times New Roman"/>
              </w:rPr>
              <w:t>ре закупок в год, (%), не менее</w:t>
            </w:r>
          </w:p>
        </w:tc>
        <w:tc>
          <w:tcPr>
            <w:tcW w:w="5839" w:type="dxa"/>
          </w:tcPr>
          <w:p w:rsidR="009622E1" w:rsidRPr="0022351B" w:rsidRDefault="009622E1" w:rsidP="009971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9971D6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622E1" w:rsidRPr="0022351B">
                <w:rPr>
                  <w:rFonts w:ascii="Times New Roman" w:hAnsi="Times New Roman" w:cs="Times New Roman"/>
                </w:rPr>
                <w:t>1.2.1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бюджетов поселений,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лучивших дотации на обеспечение их сб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лансированности, по выплате заработной платы и пособий по социальной помощи населению (да/нет)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об исполнении консолидированного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622E1" w:rsidRPr="0022351B">
                <w:rPr>
                  <w:rFonts w:ascii="Times New Roman" w:hAnsi="Times New Roman" w:cs="Times New Roman"/>
                </w:rPr>
                <w:t>1.2.2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Максимальный расчетный уровень разр</w:t>
            </w:r>
            <w:r w:rsidRPr="0022351B">
              <w:rPr>
                <w:rFonts w:ascii="Times New Roman" w:hAnsi="Times New Roman" w:cs="Times New Roman"/>
              </w:rPr>
              <w:t>ы</w:t>
            </w:r>
            <w:r w:rsidRPr="0022351B">
              <w:rPr>
                <w:rFonts w:ascii="Times New Roman" w:hAnsi="Times New Roman" w:cs="Times New Roman"/>
              </w:rPr>
              <w:t>ва бюджетной обеспеченности между наиболее и наименее обеспеченными п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селениями (раз)</w:t>
            </w:r>
          </w:p>
        </w:tc>
        <w:tc>
          <w:tcPr>
            <w:tcW w:w="5839" w:type="dxa"/>
          </w:tcPr>
          <w:p w:rsidR="009622E1" w:rsidRPr="0022351B" w:rsidRDefault="009622E1" w:rsidP="00CF7F09">
            <w:pPr>
              <w:jc w:val="center"/>
              <w:rPr>
                <w:sz w:val="20"/>
              </w:rPr>
            </w:pPr>
            <w:r w:rsidRPr="0022351B">
              <w:rPr>
                <w:noProof/>
                <w:position w:val="-22"/>
                <w:sz w:val="20"/>
              </w:rPr>
              <w:drawing>
                <wp:inline distT="0" distB="0" distL="0" distR="0" wp14:anchorId="35A41279" wp14:editId="72656D24">
                  <wp:extent cx="1219200" cy="428625"/>
                  <wp:effectExtent l="0" t="0" r="0" b="0"/>
                  <wp:docPr id="7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outlineLvl w:val="0"/>
              <w:rPr>
                <w:sz w:val="20"/>
              </w:rPr>
            </w:pP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Амакс</w:t>
            </w:r>
            <w:proofErr w:type="spellEnd"/>
            <w:r w:rsidRPr="0022351B">
              <w:rPr>
                <w:sz w:val="20"/>
              </w:rPr>
              <w:t xml:space="preserve"> - средний уровень бюджетной обеспеченности  наиб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лее обеспеченных поселений  после распределения дотаций на выравнивание бюджетной обеспеченности поселений в отчетном финансовом году;</w:t>
            </w:r>
          </w:p>
          <w:p w:rsidR="009622E1" w:rsidRPr="0022351B" w:rsidRDefault="009622E1" w:rsidP="00CF7F09">
            <w:pPr>
              <w:ind w:firstLine="283"/>
              <w:rPr>
                <w:sz w:val="20"/>
              </w:rPr>
            </w:pPr>
            <w:proofErr w:type="spellStart"/>
            <w:r w:rsidRPr="0022351B">
              <w:rPr>
                <w:sz w:val="20"/>
              </w:rPr>
              <w:t>Вмин</w:t>
            </w:r>
            <w:proofErr w:type="spellEnd"/>
            <w:r w:rsidRPr="0022351B">
              <w:rPr>
                <w:sz w:val="20"/>
              </w:rPr>
              <w:t xml:space="preserve"> - средний уровень расчетной бюджетной обеспеченн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сти  наименее обеспеченных поселений после распределения д</w:t>
            </w:r>
            <w:r w:rsidRPr="0022351B">
              <w:rPr>
                <w:sz w:val="20"/>
              </w:rPr>
              <w:t>о</w:t>
            </w:r>
            <w:r w:rsidRPr="0022351B">
              <w:rPr>
                <w:sz w:val="20"/>
              </w:rPr>
              <w:t>таций на выравнивание бюджетной обеспеченности поселений в отчетном финансовом году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22351B" w:rsidTr="00CF7F09">
        <w:tc>
          <w:tcPr>
            <w:tcW w:w="567" w:type="dxa"/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9622E1" w:rsidRPr="0022351B">
                <w:rPr>
                  <w:rFonts w:ascii="Times New Roman" w:hAnsi="Times New Roman" w:cs="Times New Roman"/>
                </w:rPr>
                <w:t>1.2.3</w:t>
              </w:r>
            </w:hyperlink>
          </w:p>
        </w:tc>
        <w:tc>
          <w:tcPr>
            <w:tcW w:w="3798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прочих межбюджетных трансфе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тов, перечисленных из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в бюджеты поселений в отчетном году, от общего объема прочих межбюджетных трансфертов, распредел</w:t>
            </w:r>
            <w:r w:rsidRPr="0022351B">
              <w:rPr>
                <w:rFonts w:ascii="Times New Roman" w:hAnsi="Times New Roman" w:cs="Times New Roman"/>
              </w:rPr>
              <w:t>я</w:t>
            </w:r>
            <w:r w:rsidRPr="0022351B">
              <w:rPr>
                <w:rFonts w:ascii="Times New Roman" w:hAnsi="Times New Roman" w:cs="Times New Roman"/>
              </w:rPr>
              <w:t>емых комитетом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3818FF55" wp14:editId="32082018">
                  <wp:extent cx="1714500" cy="428625"/>
                  <wp:effectExtent l="0" t="0" r="0" b="0"/>
                  <wp:docPr id="8" name="Рисунок 9" descr="base_23706_72692_3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base_23706_72692_32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прочих межбюджетных трансфертов, перечи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ленных из бюджета муниципального района в бюджеты посел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ний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Вомбт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прочих межбюджетных трансфертов, распределяемых комитетом в отчетном финансовом году</w:t>
            </w:r>
          </w:p>
        </w:tc>
        <w:tc>
          <w:tcPr>
            <w:tcW w:w="1984" w:type="dxa"/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данные годовой бюджетной отчетн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сти комитета</w:t>
            </w:r>
          </w:p>
        </w:tc>
      </w:tr>
      <w:tr w:rsidR="009622E1" w:rsidRPr="0022351B" w:rsidTr="00CF7F09">
        <w:tc>
          <w:tcPr>
            <w:tcW w:w="567" w:type="dxa"/>
            <w:tcBorders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1" w:history="1">
              <w:r w:rsidR="009622E1" w:rsidRPr="0022351B">
                <w:rPr>
                  <w:rFonts w:ascii="Times New Roman" w:hAnsi="Times New Roman" w:cs="Times New Roman"/>
                </w:rPr>
                <w:t>1.2.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не меняющейся в течение отче</w:t>
            </w:r>
            <w:r w:rsidRPr="0022351B">
              <w:rPr>
                <w:rFonts w:ascii="Times New Roman" w:hAnsi="Times New Roman" w:cs="Times New Roman"/>
              </w:rPr>
              <w:t>т</w:t>
            </w:r>
            <w:r w:rsidRPr="0022351B">
              <w:rPr>
                <w:rFonts w:ascii="Times New Roman" w:hAnsi="Times New Roman" w:cs="Times New Roman"/>
              </w:rPr>
              <w:t>ного года методики распределения дот</w:t>
            </w:r>
            <w:r w:rsidRPr="0022351B">
              <w:rPr>
                <w:rFonts w:ascii="Times New Roman" w:hAnsi="Times New Roman" w:cs="Times New Roman"/>
              </w:rPr>
              <w:t>а</w:t>
            </w:r>
            <w:r w:rsidRPr="0022351B">
              <w:rPr>
                <w:rFonts w:ascii="Times New Roman" w:hAnsi="Times New Roman" w:cs="Times New Roman"/>
              </w:rPr>
              <w:t>ций на выравнивание бюджетной обесп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>ченности поселений (да/нет)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22351B">
              <w:rPr>
                <w:rFonts w:ascii="Times New Roman" w:hAnsi="Times New Roman" w:cs="Times New Roman"/>
              </w:rPr>
              <w:t>показатель принимает положительное значение при отсутствии изменений в течение отчетного финансового года методики ра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чета дотаций из областного фонда финансовой поддержки пос</w:t>
            </w:r>
            <w:r w:rsidRPr="0022351B">
              <w:rPr>
                <w:rFonts w:ascii="Times New Roman" w:hAnsi="Times New Roman" w:cs="Times New Roman"/>
              </w:rPr>
              <w:t>е</w:t>
            </w:r>
            <w:r w:rsidRPr="0022351B">
              <w:rPr>
                <w:rFonts w:ascii="Times New Roman" w:hAnsi="Times New Roman" w:cs="Times New Roman"/>
              </w:rPr>
              <w:t xml:space="preserve">лений (ФФПП), утвержденной областным </w:t>
            </w:r>
            <w:hyperlink r:id="rId42" w:history="1">
              <w:r w:rsidRPr="0022351B">
                <w:rPr>
                  <w:rFonts w:ascii="Times New Roman" w:hAnsi="Times New Roman" w:cs="Times New Roman"/>
                </w:rPr>
                <w:t>законом</w:t>
              </w:r>
            </w:hyperlink>
            <w:r w:rsidRPr="0022351B">
              <w:rPr>
                <w:rFonts w:ascii="Times New Roman" w:hAnsi="Times New Roman" w:cs="Times New Roman"/>
              </w:rPr>
              <w:t xml:space="preserve"> от 21.06.2007 N 120-ОЗ "О наделении органов местного самоуправления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ципальных районов Новгородской области государственными полномочиями по расчету и предоставлению дотаций на выра</w:t>
            </w:r>
            <w:r w:rsidRPr="0022351B">
              <w:rPr>
                <w:rFonts w:ascii="Times New Roman" w:hAnsi="Times New Roman" w:cs="Times New Roman"/>
              </w:rPr>
              <w:t>в</w:t>
            </w:r>
            <w:r w:rsidRPr="0022351B">
              <w:rPr>
                <w:rFonts w:ascii="Times New Roman" w:hAnsi="Times New Roman" w:cs="Times New Roman"/>
              </w:rPr>
              <w:t>нивание бюджетной обеспеченности поселений за счет средств областного бюджета"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3" w:history="1">
              <w:r w:rsidR="009622E1" w:rsidRPr="0022351B">
                <w:rPr>
                  <w:rFonts w:ascii="Times New Roman" w:hAnsi="Times New Roman" w:cs="Times New Roman"/>
                </w:rPr>
                <w:t>1.3.1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Уровень долговой нагрузки на бюджет муниципального района (отношение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ема муниципального долга к общему об</w:t>
            </w:r>
            <w:r w:rsidRPr="0022351B">
              <w:rPr>
                <w:rFonts w:ascii="Times New Roman" w:hAnsi="Times New Roman" w:cs="Times New Roman"/>
              </w:rPr>
              <w:t>ъ</w:t>
            </w:r>
            <w:r w:rsidRPr="0022351B">
              <w:rPr>
                <w:rFonts w:ascii="Times New Roman" w:hAnsi="Times New Roman" w:cs="Times New Roman"/>
              </w:rPr>
              <w:t>ему доходов бюджета муниципального района без учета безвозмездных посту</w:t>
            </w:r>
            <w:r w:rsidRPr="0022351B">
              <w:rPr>
                <w:rFonts w:ascii="Times New Roman" w:hAnsi="Times New Roman" w:cs="Times New Roman"/>
              </w:rPr>
              <w:t>п</w:t>
            </w:r>
            <w:r w:rsidRPr="0022351B">
              <w:rPr>
                <w:rFonts w:ascii="Times New Roman" w:hAnsi="Times New Roman" w:cs="Times New Roman"/>
              </w:rPr>
              <w:t>лений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)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7CC405BE" wp14:editId="071D3FBD">
                  <wp:extent cx="1981200" cy="447675"/>
                  <wp:effectExtent l="0" t="0" r="0" b="0"/>
                  <wp:docPr id="9" name="Рисунок 5" descr="base_23706_72692_3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23706_72692_327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муниципального долга по состоянию на 1 января года, следующего за </w:t>
            </w:r>
            <w:proofErr w:type="gramStart"/>
            <w:r w:rsidRPr="0022351B">
              <w:rPr>
                <w:rFonts w:ascii="Times New Roman" w:hAnsi="Times New Roman" w:cs="Times New Roman"/>
              </w:rPr>
              <w:t>отчетным</w:t>
            </w:r>
            <w:proofErr w:type="gramEnd"/>
            <w:r w:rsidRPr="0022351B">
              <w:rPr>
                <w:rFonts w:ascii="Times New Roman" w:hAnsi="Times New Roman" w:cs="Times New Roman"/>
              </w:rPr>
              <w:t>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доходов бюджета муниципального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Смбт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безвозмездных поступлений в отчетном фина</w:t>
            </w:r>
            <w:r w:rsidRPr="0022351B">
              <w:rPr>
                <w:rFonts w:ascii="Times New Roman" w:hAnsi="Times New Roman" w:cs="Times New Roman"/>
              </w:rPr>
              <w:t>н</w:t>
            </w:r>
            <w:r w:rsidRPr="0022351B">
              <w:rPr>
                <w:rFonts w:ascii="Times New Roman" w:hAnsi="Times New Roman" w:cs="Times New Roman"/>
              </w:rPr>
              <w:t>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5" w:history="1">
              <w:r w:rsidR="009622E1" w:rsidRPr="0022351B">
                <w:rPr>
                  <w:rFonts w:ascii="Times New Roman" w:hAnsi="Times New Roman" w:cs="Times New Roman"/>
                </w:rPr>
                <w:t>1.3.2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Доля кредитов кредитных организаций в общем объеме муниципального долга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4"/>
                <w:lang w:eastAsia="ru-RU"/>
              </w:rPr>
              <w:drawing>
                <wp:inline distT="0" distB="0" distL="0" distR="0" wp14:anchorId="0822F6ED" wp14:editId="40679D97">
                  <wp:extent cx="1524000" cy="447675"/>
                  <wp:effectExtent l="19050" t="0" r="0" b="0"/>
                  <wp:docPr id="10" name="Рисунок 6" descr="base_23706_72692_3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23706_72692_3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Акк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задолженности муниципального района по кред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там, полученным в кредитных организациях;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Вгд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муниципального долга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муниципальная до</w:t>
            </w:r>
            <w:r w:rsidRPr="0022351B">
              <w:rPr>
                <w:rFonts w:ascii="Times New Roman" w:hAnsi="Times New Roman" w:cs="Times New Roman"/>
              </w:rPr>
              <w:t>л</w:t>
            </w:r>
            <w:r w:rsidRPr="0022351B">
              <w:rPr>
                <w:rFonts w:ascii="Times New Roman" w:hAnsi="Times New Roman" w:cs="Times New Roman"/>
              </w:rPr>
              <w:t>говая книга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7" w:history="1">
              <w:r w:rsidR="009622E1" w:rsidRPr="0022351B">
                <w:rPr>
                  <w:rFonts w:ascii="Times New Roman" w:hAnsi="Times New Roman" w:cs="Times New Roman"/>
                </w:rPr>
                <w:t>1.3.3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Отношение объема налоговых и ненал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говых доходов бюджета муниципального района за отчетный финансовый год к г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ду, предшествующему отчетному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2"/>
                <w:lang w:eastAsia="ru-RU"/>
              </w:rPr>
              <w:drawing>
                <wp:inline distT="0" distB="0" distL="0" distR="0" wp14:anchorId="62158C3C" wp14:editId="6FB1C697">
                  <wp:extent cx="1457325" cy="428625"/>
                  <wp:effectExtent l="0" t="0" r="9525" b="0"/>
                  <wp:docPr id="11" name="Рисунок 7" descr="base_23706_72692_3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23706_72692_32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Ат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Ап - объем налоговых и неналоговых доходов бюджета мун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ципального района в году, предшествующем отчетному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вому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годовой отчет об и</w:t>
            </w:r>
            <w:r w:rsidRPr="0022351B">
              <w:rPr>
                <w:rFonts w:ascii="Times New Roman" w:hAnsi="Times New Roman" w:cs="Times New Roman"/>
              </w:rPr>
              <w:t>с</w:t>
            </w:r>
            <w:r w:rsidRPr="0022351B">
              <w:rPr>
                <w:rFonts w:ascii="Times New Roman" w:hAnsi="Times New Roman" w:cs="Times New Roman"/>
              </w:rPr>
              <w:t>полнении бюджета муниципального района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49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Удельный вес расходов бюджета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</w:t>
            </w:r>
            <w:proofErr w:type="gramStart"/>
            <w:r w:rsidRPr="0022351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351B">
              <w:rPr>
                <w:rFonts w:ascii="Times New Roman" w:hAnsi="Times New Roman" w:cs="Times New Roman"/>
              </w:rPr>
              <w:t xml:space="preserve"> формируемых в рамках муниципальных программ муниципальн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го района, в общем объеме расходов бю</w:t>
            </w:r>
            <w:r w:rsidRPr="0022351B">
              <w:rPr>
                <w:rFonts w:ascii="Times New Roman" w:hAnsi="Times New Roman" w:cs="Times New Roman"/>
              </w:rPr>
              <w:t>д</w:t>
            </w:r>
            <w:r w:rsidRPr="0022351B">
              <w:rPr>
                <w:rFonts w:ascii="Times New Roman" w:hAnsi="Times New Roman" w:cs="Times New Roman"/>
              </w:rPr>
              <w:t>жета муниципального района (%)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  <w:noProof/>
                <w:position w:val="-25"/>
                <w:lang w:eastAsia="ru-RU"/>
              </w:rPr>
              <w:drawing>
                <wp:inline distT="0" distB="0" distL="0" distR="0" wp14:anchorId="121C852C" wp14:editId="6B2D9544">
                  <wp:extent cx="1524000" cy="457200"/>
                  <wp:effectExtent l="19050" t="0" r="0" b="0"/>
                  <wp:docPr id="12" name="Рисунок 8" descr="base_23706_72692_3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23706_72692_32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Агп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объем расходов бюджета муниципального района, сфо</w:t>
            </w:r>
            <w:r w:rsidRPr="0022351B">
              <w:rPr>
                <w:rFonts w:ascii="Times New Roman" w:hAnsi="Times New Roman" w:cs="Times New Roman"/>
              </w:rPr>
              <w:t>р</w:t>
            </w:r>
            <w:r w:rsidRPr="0022351B">
              <w:rPr>
                <w:rFonts w:ascii="Times New Roman" w:hAnsi="Times New Roman" w:cs="Times New Roman"/>
              </w:rPr>
              <w:t>мированный в рамках муниципальных программ муниципального района, в отчетном финансовом году;</w:t>
            </w:r>
          </w:p>
          <w:p w:rsidR="009622E1" w:rsidRPr="0022351B" w:rsidRDefault="009622E1" w:rsidP="00CF7F0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351B">
              <w:rPr>
                <w:rFonts w:ascii="Times New Roman" w:hAnsi="Times New Roman" w:cs="Times New Roman"/>
              </w:rPr>
              <w:t>Вр</w:t>
            </w:r>
            <w:proofErr w:type="spellEnd"/>
            <w:r w:rsidRPr="0022351B">
              <w:rPr>
                <w:rFonts w:ascii="Times New Roman" w:hAnsi="Times New Roman" w:cs="Times New Roman"/>
              </w:rPr>
              <w:t xml:space="preserve"> - общий объем расходов бюджета муниципального района в отчетном финансовом году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1" w:history="1">
              <w:r w:rsidR="009622E1" w:rsidRPr="0022351B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22351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утвержденных расходов бюджета муниципального района на очередной ф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нансовый год и на плановый период в структуре муниципальных  программ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Решение Думы м</w:t>
            </w:r>
            <w:r w:rsidRPr="0022351B">
              <w:rPr>
                <w:rFonts w:ascii="Times New Roman" w:hAnsi="Times New Roman" w:cs="Times New Roman"/>
              </w:rPr>
              <w:t>у</w:t>
            </w:r>
            <w:r w:rsidRPr="0022351B">
              <w:rPr>
                <w:rFonts w:ascii="Times New Roman" w:hAnsi="Times New Roman" w:cs="Times New Roman"/>
              </w:rPr>
              <w:t>ниципального района  о бюджете муниц</w:t>
            </w:r>
            <w:r w:rsidRPr="0022351B">
              <w:rPr>
                <w:rFonts w:ascii="Times New Roman" w:hAnsi="Times New Roman" w:cs="Times New Roman"/>
              </w:rPr>
              <w:t>и</w:t>
            </w:r>
            <w:r w:rsidRPr="0022351B">
              <w:rPr>
                <w:rFonts w:ascii="Times New Roman" w:hAnsi="Times New Roman" w:cs="Times New Roman"/>
              </w:rPr>
              <w:t>пального района  на очередной финанс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год и на план</w:t>
            </w:r>
            <w:r w:rsidRPr="0022351B">
              <w:rPr>
                <w:rFonts w:ascii="Times New Roman" w:hAnsi="Times New Roman" w:cs="Times New Roman"/>
              </w:rPr>
              <w:t>о</w:t>
            </w:r>
            <w:r w:rsidRPr="0022351B">
              <w:rPr>
                <w:rFonts w:ascii="Times New Roman" w:hAnsi="Times New Roman" w:cs="Times New Roman"/>
              </w:rPr>
              <w:t>вый период</w:t>
            </w:r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2235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1.3.</w:t>
            </w:r>
            <w:hyperlink r:id="rId52" w:history="1">
              <w:r w:rsidRPr="0022351B">
                <w:rPr>
                  <w:rFonts w:ascii="Times New Roman" w:hAnsi="Times New Roman" w:cs="Times New Roman"/>
                </w:rPr>
                <w:t>6</w:t>
              </w:r>
            </w:hyperlink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Наличие опубликованного на официал</w:t>
            </w:r>
            <w:r w:rsidRPr="0022351B">
              <w:rPr>
                <w:rFonts w:ascii="Times New Roman" w:hAnsi="Times New Roman" w:cs="Times New Roman"/>
              </w:rPr>
              <w:t>ь</w:t>
            </w:r>
            <w:r w:rsidRPr="0022351B">
              <w:rPr>
                <w:rFonts w:ascii="Times New Roman" w:hAnsi="Times New Roman" w:cs="Times New Roman"/>
              </w:rPr>
              <w:t>ном сайте в информационно-телекоммуникационной сети "Интернет" проекта бюджета муниципального района и годового отчета об исполнении бюджета муниципального района в доступной для граждан форме (да/нет)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22351B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22351B">
              <w:rPr>
                <w:rFonts w:ascii="Times New Roman" w:hAnsi="Times New Roman" w:cs="Times New Roman"/>
              </w:rPr>
              <w:t xml:space="preserve">Официальный сайт </w:t>
            </w:r>
            <w:proofErr w:type="spellStart"/>
            <w:r w:rsidRPr="0022351B">
              <w:rPr>
                <w:rFonts w:ascii="Times New Roman" w:hAnsi="Times New Roman" w:cs="Times New Roman"/>
              </w:rPr>
              <w:t>шимский</w:t>
            </w:r>
            <w:proofErr w:type="gramStart"/>
            <w:r w:rsidRPr="0022351B">
              <w:rPr>
                <w:rFonts w:ascii="Times New Roman" w:hAnsi="Times New Roman" w:cs="Times New Roman"/>
              </w:rPr>
              <w:t>.р</w:t>
            </w:r>
            <w:proofErr w:type="gramEnd"/>
            <w:r w:rsidRPr="0022351B">
              <w:rPr>
                <w:rFonts w:ascii="Times New Roman" w:hAnsi="Times New Roman" w:cs="Times New Roman"/>
              </w:rPr>
              <w:t>ф</w:t>
            </w:r>
            <w:proofErr w:type="spellEnd"/>
          </w:p>
        </w:tc>
      </w:tr>
      <w:tr w:rsidR="009622E1" w:rsidRPr="0022351B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063C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3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Доля автоматизированных рабочих мест в комитете, с лицензионным обслуживан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ем программ.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  <w:tr w:rsidR="009622E1" w:rsidRPr="004C3992" w:rsidTr="00CF7F09">
        <w:tblPrEx>
          <w:tblBorders>
            <w:insideH w:val="nil"/>
          </w:tblBorders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20438A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54" w:history="1">
              <w:r w:rsidR="009622E1" w:rsidRPr="009622E1">
                <w:rPr>
                  <w:rFonts w:ascii="Times New Roman" w:hAnsi="Times New Roman" w:cs="Times New Roman"/>
                </w:rPr>
                <w:t>1.3.</w:t>
              </w:r>
            </w:hyperlink>
            <w:r w:rsidR="009622E1" w:rsidRPr="009622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9622E1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Количество служащих, муниципальных служащих, а также работников муниц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пальных учреждений, прошедших пр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фессиональную подготовку, переподг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товку, повышение квалификации, пр</w:t>
            </w:r>
            <w:r w:rsidRPr="009622E1">
              <w:rPr>
                <w:rFonts w:ascii="Times New Roman" w:hAnsi="Times New Roman" w:cs="Times New Roman"/>
              </w:rPr>
              <w:t>и</w:t>
            </w:r>
            <w:r w:rsidRPr="009622E1">
              <w:rPr>
                <w:rFonts w:ascii="Times New Roman" w:hAnsi="Times New Roman" w:cs="Times New Roman"/>
              </w:rPr>
              <w:t>нявших участие в семинаре в сфере п</w:t>
            </w:r>
            <w:r w:rsidRPr="009622E1">
              <w:rPr>
                <w:rFonts w:ascii="Times New Roman" w:hAnsi="Times New Roman" w:cs="Times New Roman"/>
              </w:rPr>
              <w:t>о</w:t>
            </w:r>
            <w:r w:rsidRPr="009622E1">
              <w:rPr>
                <w:rFonts w:ascii="Times New Roman" w:hAnsi="Times New Roman" w:cs="Times New Roman"/>
              </w:rPr>
              <w:t>вышения эффективности бюджетных ра</w:t>
            </w:r>
            <w:r w:rsidRPr="009622E1">
              <w:rPr>
                <w:rFonts w:ascii="Times New Roman" w:hAnsi="Times New Roman" w:cs="Times New Roman"/>
              </w:rPr>
              <w:t>с</w:t>
            </w:r>
            <w:r w:rsidRPr="009622E1">
              <w:rPr>
                <w:rFonts w:ascii="Times New Roman" w:hAnsi="Times New Roman" w:cs="Times New Roman"/>
              </w:rPr>
              <w:t>ходов (чел.)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622E1" w:rsidRPr="009622E1" w:rsidRDefault="009622E1" w:rsidP="00CF7F09">
            <w:pPr>
              <w:pStyle w:val="ConsPlusNormal"/>
              <w:rPr>
                <w:rFonts w:ascii="Times New Roman" w:hAnsi="Times New Roman" w:cs="Times New Roman"/>
              </w:rPr>
            </w:pPr>
            <w:r w:rsidRPr="009622E1">
              <w:rPr>
                <w:rFonts w:ascii="Times New Roman" w:hAnsi="Times New Roman" w:cs="Times New Roman"/>
              </w:rPr>
              <w:t>данные комитета</w:t>
            </w:r>
          </w:p>
        </w:tc>
      </w:tr>
    </w:tbl>
    <w:p w:rsidR="00DB4058" w:rsidRPr="004C3992" w:rsidRDefault="00DB4058" w:rsidP="004A2BC7">
      <w:pPr>
        <w:jc w:val="center"/>
        <w:rPr>
          <w:sz w:val="20"/>
        </w:rPr>
      </w:pPr>
    </w:p>
    <w:sectPr w:rsidR="00DB4058" w:rsidRPr="004C3992" w:rsidSect="00E7683A">
      <w:headerReference w:type="default" r:id="rId55"/>
      <w:pgSz w:w="16838" w:h="11906" w:orient="landscape"/>
      <w:pgMar w:top="170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38A" w:rsidRDefault="0020438A" w:rsidP="00AF4987">
      <w:r>
        <w:separator/>
      </w:r>
    </w:p>
  </w:endnote>
  <w:endnote w:type="continuationSeparator" w:id="0">
    <w:p w:rsidR="0020438A" w:rsidRDefault="0020438A" w:rsidP="00AF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Pr="008B3EF8" w:rsidRDefault="009971D6">
    <w:pPr>
      <w:pStyle w:val="ad"/>
      <w:jc w:val="right"/>
      <w:rPr>
        <w:color w:val="4A442A"/>
        <w:sz w:val="20"/>
      </w:rPr>
    </w:pPr>
    <w:r w:rsidRPr="008B3EF8">
      <w:rPr>
        <w:color w:val="4A442A"/>
        <w:sz w:val="20"/>
      </w:rPr>
      <w:fldChar w:fldCharType="begin"/>
    </w:r>
    <w:r w:rsidRPr="008B3EF8">
      <w:rPr>
        <w:color w:val="4A442A"/>
        <w:sz w:val="20"/>
      </w:rPr>
      <w:instrText>PAGE   \* MERGEFORMAT</w:instrText>
    </w:r>
    <w:r w:rsidRPr="008B3EF8">
      <w:rPr>
        <w:color w:val="4A442A"/>
        <w:sz w:val="20"/>
      </w:rPr>
      <w:fldChar w:fldCharType="separate"/>
    </w:r>
    <w:r w:rsidR="00C96FBC">
      <w:rPr>
        <w:noProof/>
        <w:color w:val="4A442A"/>
        <w:sz w:val="20"/>
      </w:rPr>
      <w:t>16</w:t>
    </w:r>
    <w:r w:rsidRPr="008B3EF8">
      <w:rPr>
        <w:color w:val="4A442A"/>
        <w:sz w:val="20"/>
      </w:rPr>
      <w:fldChar w:fldCharType="end"/>
    </w:r>
  </w:p>
  <w:p w:rsidR="009971D6" w:rsidRDefault="009971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38A" w:rsidRDefault="0020438A" w:rsidP="00AF4987">
      <w:r>
        <w:separator/>
      </w:r>
    </w:p>
  </w:footnote>
  <w:footnote w:type="continuationSeparator" w:id="0">
    <w:p w:rsidR="0020438A" w:rsidRDefault="0020438A" w:rsidP="00AF4987">
      <w:r>
        <w:continuationSeparator/>
      </w:r>
    </w:p>
  </w:footnote>
  <w:footnote w:id="1">
    <w:p w:rsidR="009971D6" w:rsidRDefault="009971D6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2">
    <w:p w:rsidR="009971D6" w:rsidRDefault="009971D6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тот же</w:t>
      </w:r>
    </w:p>
  </w:footnote>
  <w:footnote w:id="3">
    <w:p w:rsidR="009971D6" w:rsidRDefault="009971D6" w:rsidP="0026284C">
      <w:pPr>
        <w:pStyle w:val="afb"/>
        <w:spacing w:line="200" w:lineRule="exact"/>
        <w:ind w:left="357" w:hanging="357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 xml:space="preserve">- </w:t>
      </w:r>
      <w:r w:rsidRPr="00183BBE">
        <w:rPr>
          <w:szCs w:val="24"/>
        </w:rPr>
        <w:t xml:space="preserve">определяется в соответствии с ежегодно утверждаемым распоряжением </w:t>
      </w:r>
      <w:r>
        <w:rPr>
          <w:szCs w:val="24"/>
        </w:rPr>
        <w:t xml:space="preserve">Администрации </w:t>
      </w:r>
      <w:proofErr w:type="spellStart"/>
      <w:r>
        <w:rPr>
          <w:szCs w:val="24"/>
        </w:rPr>
        <w:t>Шимского</w:t>
      </w:r>
      <w:proofErr w:type="spellEnd"/>
      <w:r>
        <w:rPr>
          <w:szCs w:val="24"/>
        </w:rPr>
        <w:t xml:space="preserve"> муниц</w:t>
      </w:r>
      <w:r>
        <w:rPr>
          <w:szCs w:val="24"/>
        </w:rPr>
        <w:t>и</w:t>
      </w:r>
      <w:r>
        <w:rPr>
          <w:szCs w:val="24"/>
        </w:rPr>
        <w:t>пального района</w:t>
      </w:r>
      <w:r w:rsidRPr="00183BBE">
        <w:rPr>
          <w:szCs w:val="24"/>
        </w:rPr>
        <w:t xml:space="preserve"> о порядке и сроках составления проекта областного бюджета на очередной финансовый год и плановый период</w:t>
      </w:r>
      <w:r>
        <w:rPr>
          <w:szCs w:val="24"/>
        </w:rPr>
        <w:t>.</w:t>
      </w:r>
    </w:p>
  </w:footnote>
  <w:footnote w:id="4">
    <w:p w:rsidR="009971D6" w:rsidRPr="00B0516F" w:rsidRDefault="009971D6" w:rsidP="0026284C">
      <w:pPr>
        <w:pStyle w:val="afb"/>
        <w:spacing w:line="200" w:lineRule="exact"/>
        <w:ind w:left="360" w:hanging="360"/>
        <w:jc w:val="both"/>
        <w:rPr>
          <w:szCs w:val="24"/>
        </w:rPr>
      </w:pPr>
      <w:r w:rsidRPr="00B0516F">
        <w:rPr>
          <w:rStyle w:val="afd"/>
          <w:szCs w:val="24"/>
        </w:rPr>
        <w:footnoteRef/>
      </w:r>
      <w:r w:rsidRPr="00B0516F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(www.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  <w:p w:rsidR="009971D6" w:rsidRDefault="009971D6" w:rsidP="0026284C">
      <w:pPr>
        <w:pStyle w:val="afb"/>
        <w:spacing w:line="200" w:lineRule="exact"/>
        <w:ind w:left="360" w:hanging="360"/>
        <w:jc w:val="both"/>
      </w:pPr>
    </w:p>
  </w:footnote>
  <w:footnote w:id="5">
    <w:p w:rsidR="009971D6" w:rsidRDefault="009971D6" w:rsidP="0026284C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на основании отчета о результатах деятельности </w:t>
      </w:r>
      <w:r>
        <w:t>комитета</w:t>
      </w:r>
      <w:r w:rsidRPr="0068557E">
        <w:t xml:space="preserve"> за отчетный финансовый год</w:t>
      </w:r>
      <w:r>
        <w:t>.</w:t>
      </w:r>
    </w:p>
  </w:footnote>
  <w:footnote w:id="6">
    <w:p w:rsidR="009971D6" w:rsidRDefault="009971D6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о</w:t>
      </w:r>
      <w:r w:rsidRPr="0068557E">
        <w:t xml:space="preserve">пределяется в соответствии с ежегодно утверждаемым </w:t>
      </w:r>
      <w:r>
        <w:t>распоряжением</w:t>
      </w:r>
      <w:r w:rsidRPr="0068557E">
        <w:t xml:space="preserve"> </w:t>
      </w:r>
      <w:r>
        <w:t>Администрации муниципального района</w:t>
      </w:r>
      <w:r w:rsidRPr="0068557E">
        <w:t xml:space="preserve"> о порядке и сроках составления проекта областного бюджета на очередной финансовый год и пл</w:t>
      </w:r>
      <w:r w:rsidRPr="0068557E">
        <w:t>а</w:t>
      </w:r>
      <w:r w:rsidRPr="0068557E">
        <w:t>новый период</w:t>
      </w:r>
      <w:r>
        <w:t>.</w:t>
      </w:r>
    </w:p>
  </w:footnote>
  <w:footnote w:id="7">
    <w:p w:rsidR="009971D6" w:rsidRDefault="009971D6" w:rsidP="0026284C">
      <w:pPr>
        <w:pStyle w:val="afb"/>
        <w:spacing w:line="200" w:lineRule="exact"/>
        <w:ind w:left="360" w:hanging="360"/>
        <w:jc w:val="both"/>
      </w:pPr>
      <w:r w:rsidRPr="00183BBE">
        <w:rPr>
          <w:rStyle w:val="afd"/>
          <w:szCs w:val="24"/>
        </w:rPr>
        <w:footnoteRef/>
      </w:r>
      <w:r w:rsidRPr="00183BBE">
        <w:rPr>
          <w:szCs w:val="24"/>
        </w:rPr>
        <w:t xml:space="preserve"> </w:t>
      </w:r>
      <w:r>
        <w:rPr>
          <w:szCs w:val="24"/>
        </w:rPr>
        <w:t>- 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>ф</w:t>
      </w:r>
      <w:r w:rsidRPr="00183BBE">
        <w:rPr>
          <w:szCs w:val="24"/>
        </w:rPr>
        <w:t>и</w:t>
      </w:r>
      <w:r w:rsidRPr="00183BBE">
        <w:rPr>
          <w:szCs w:val="24"/>
        </w:rPr>
        <w:t xml:space="preserve">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>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</w:t>
      </w:r>
      <w:r w:rsidRPr="00356203">
        <w:rPr>
          <w:szCs w:val="24"/>
        </w:rPr>
        <w:t>и</w:t>
      </w:r>
      <w:r w:rsidRPr="00356203">
        <w:rPr>
          <w:szCs w:val="24"/>
        </w:rPr>
        <w:t>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8">
    <w:p w:rsidR="009971D6" w:rsidRDefault="009971D6" w:rsidP="0026284C">
      <w:pPr>
        <w:pStyle w:val="afb"/>
        <w:spacing w:line="200" w:lineRule="exact"/>
        <w:ind w:left="480" w:hanging="480"/>
        <w:jc w:val="both"/>
      </w:pPr>
      <w:r w:rsidRPr="004C7ED8">
        <w:rPr>
          <w:rStyle w:val="afd"/>
        </w:rPr>
        <w:footnoteRef/>
      </w:r>
      <w:r>
        <w:t xml:space="preserve"> -  </w:t>
      </w:r>
      <w:r>
        <w:rPr>
          <w:szCs w:val="24"/>
        </w:rPr>
        <w:t>о</w:t>
      </w:r>
      <w:r w:rsidRPr="00183BBE">
        <w:rPr>
          <w:szCs w:val="24"/>
        </w:rPr>
        <w:t xml:space="preserve">пределяется на основании рейтинга </w:t>
      </w:r>
      <w:r>
        <w:rPr>
          <w:szCs w:val="24"/>
        </w:rPr>
        <w:t>муниципальных районов</w:t>
      </w:r>
      <w:r w:rsidRPr="00183BBE">
        <w:rPr>
          <w:szCs w:val="24"/>
        </w:rPr>
        <w:t xml:space="preserve"> по качеству управления </w:t>
      </w:r>
      <w:r>
        <w:rPr>
          <w:szCs w:val="24"/>
        </w:rPr>
        <w:t xml:space="preserve">муниципальными </w:t>
      </w:r>
      <w:r w:rsidRPr="00183BBE">
        <w:rPr>
          <w:szCs w:val="24"/>
        </w:rPr>
        <w:t xml:space="preserve">финансами, составленному в соответствии с приказом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>Новгородской области</w:t>
      </w:r>
      <w:r w:rsidRPr="00183BBE">
        <w:rPr>
          <w:szCs w:val="24"/>
        </w:rPr>
        <w:t xml:space="preserve"> от </w:t>
      </w:r>
      <w:r>
        <w:rPr>
          <w:szCs w:val="24"/>
        </w:rPr>
        <w:t>31.03</w:t>
      </w:r>
      <w:r w:rsidRPr="00183BBE">
        <w:rPr>
          <w:szCs w:val="24"/>
        </w:rPr>
        <w:t>.1</w:t>
      </w:r>
      <w:r>
        <w:rPr>
          <w:szCs w:val="24"/>
        </w:rPr>
        <w:t>1</w:t>
      </w:r>
      <w:r w:rsidRPr="00183BBE">
        <w:rPr>
          <w:szCs w:val="24"/>
        </w:rPr>
        <w:t xml:space="preserve"> №</w:t>
      </w:r>
      <w:r>
        <w:rPr>
          <w:szCs w:val="24"/>
        </w:rPr>
        <w:t xml:space="preserve"> 21</w:t>
      </w:r>
      <w:r w:rsidRPr="00183BBE">
        <w:rPr>
          <w:szCs w:val="24"/>
        </w:rPr>
        <w:t xml:space="preserve"> «</w:t>
      </w:r>
      <w:r w:rsidRPr="00356203">
        <w:rPr>
          <w:szCs w:val="24"/>
        </w:rPr>
        <w:t>О порядке осуществления</w:t>
      </w:r>
      <w:r>
        <w:rPr>
          <w:szCs w:val="24"/>
        </w:rPr>
        <w:t xml:space="preserve"> </w:t>
      </w:r>
      <w:r w:rsidRPr="00356203">
        <w:rPr>
          <w:szCs w:val="24"/>
        </w:rPr>
        <w:t>мониторинга и оценки</w:t>
      </w:r>
      <w:r>
        <w:rPr>
          <w:szCs w:val="24"/>
        </w:rPr>
        <w:t xml:space="preserve"> </w:t>
      </w:r>
      <w:r w:rsidRPr="00356203">
        <w:rPr>
          <w:szCs w:val="24"/>
        </w:rPr>
        <w:t>качества управления</w:t>
      </w:r>
      <w:r>
        <w:rPr>
          <w:szCs w:val="24"/>
        </w:rPr>
        <w:t xml:space="preserve"> </w:t>
      </w:r>
      <w:r w:rsidRPr="00356203">
        <w:rPr>
          <w:szCs w:val="24"/>
        </w:rPr>
        <w:t>муниципальными финансами</w:t>
      </w:r>
      <w:r w:rsidRPr="00183BBE">
        <w:rPr>
          <w:szCs w:val="24"/>
        </w:rPr>
        <w:t xml:space="preserve">» и опубликованному на официальном сайте </w:t>
      </w:r>
      <w:r>
        <w:rPr>
          <w:szCs w:val="24"/>
        </w:rPr>
        <w:t>департамента</w:t>
      </w:r>
      <w:r w:rsidRPr="00183BBE">
        <w:rPr>
          <w:szCs w:val="24"/>
        </w:rPr>
        <w:t xml:space="preserve"> финансов </w:t>
      </w:r>
      <w:r>
        <w:rPr>
          <w:szCs w:val="24"/>
        </w:rPr>
        <w:t xml:space="preserve">Новгородской области </w:t>
      </w:r>
      <w:r w:rsidRPr="00183BBE">
        <w:rPr>
          <w:szCs w:val="24"/>
        </w:rPr>
        <w:t xml:space="preserve"> (</w:t>
      </w:r>
      <w:proofErr w:type="spellStart"/>
      <w:r w:rsidRPr="00183BBE">
        <w:rPr>
          <w:szCs w:val="24"/>
        </w:rPr>
        <w:t>www</w:t>
      </w:r>
      <w:proofErr w:type="spellEnd"/>
      <w:r w:rsidRPr="00183BBE">
        <w:rPr>
          <w:szCs w:val="24"/>
        </w:rPr>
        <w:t>.</w:t>
      </w:r>
      <w:r w:rsidRPr="00615E63">
        <w:t xml:space="preserve"> </w:t>
      </w:r>
      <w:r w:rsidRPr="00615E63">
        <w:rPr>
          <w:szCs w:val="24"/>
        </w:rPr>
        <w:t>novkfo.ru</w:t>
      </w:r>
      <w:r w:rsidRPr="00183BBE">
        <w:rPr>
          <w:szCs w:val="24"/>
        </w:rPr>
        <w:t>) в информационно-телекоммуникационной сети «Интернет»</w:t>
      </w:r>
      <w:r>
        <w:rPr>
          <w:szCs w:val="24"/>
        </w:rPr>
        <w:t>.</w:t>
      </w:r>
    </w:p>
  </w:footnote>
  <w:footnote w:id="9">
    <w:p w:rsidR="009971D6" w:rsidRDefault="009971D6" w:rsidP="00956DC0">
      <w:pPr>
        <w:pStyle w:val="afb"/>
        <w:spacing w:line="200" w:lineRule="exact"/>
        <w:ind w:left="482" w:hanging="482"/>
        <w:jc w:val="both"/>
      </w:pPr>
      <w:r w:rsidRPr="004C7ED8">
        <w:rPr>
          <w:rStyle w:val="afd"/>
        </w:rPr>
        <w:footnoteRef/>
      </w:r>
      <w:r>
        <w:t xml:space="preserve"> - определяется на основании рейтинга муниципальных районов по качеству управления муниципальными ф</w:t>
      </w:r>
      <w:r>
        <w:t>и</w:t>
      </w:r>
      <w:r>
        <w:t>нансами, составленному в соответствии с приказом департамента финансов от 31.03.11 №21 «О Порядке осуществления мониторинга и оценки качества управления муниципальными финансами» и опублик</w:t>
      </w:r>
      <w:r>
        <w:t>о</w:t>
      </w:r>
      <w:r>
        <w:t>ванному на официальном сайте департамента финансов Новгородской области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 w:eastAsia="x-none"/>
        </w:rPr>
        <w:t>novkfo</w:t>
      </w:r>
      <w:proofErr w:type="spellEnd"/>
      <w:r>
        <w:t>.</w:t>
      </w:r>
      <w:proofErr w:type="spellStart"/>
      <w:r>
        <w:t>ru</w:t>
      </w:r>
      <w:proofErr w:type="spellEnd"/>
      <w:r>
        <w:t>) в инфо</w:t>
      </w:r>
      <w:r>
        <w:t>р</w:t>
      </w:r>
      <w:r>
        <w:t>мационно-телекоммуникационной сети «Интернет».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13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16</w:t>
    </w:r>
    <w:r>
      <w:rPr>
        <w:noProof/>
      </w:rPr>
      <w:fldChar w:fldCharType="end"/>
    </w:r>
  </w:p>
  <w:p w:rsidR="009971D6" w:rsidRDefault="009971D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14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33</w:t>
    </w:r>
    <w:r>
      <w:rPr>
        <w:noProof/>
      </w:rPr>
      <w:fldChar w:fldCharType="end"/>
    </w:r>
  </w:p>
  <w:p w:rsidR="009971D6" w:rsidRDefault="009971D6">
    <w:pPr>
      <w:pStyle w:val="ab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34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1D6" w:rsidRDefault="009971D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FBC">
      <w:rPr>
        <w:noProof/>
      </w:rPr>
      <w:t>39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8"/>
    <w:lvl w:ilvl="0">
      <w:start w:val="1"/>
      <w:numFmt w:val="decimal"/>
      <w:lvlText w:val="%1."/>
      <w:lvlJc w:val="center"/>
      <w:pPr>
        <w:tabs>
          <w:tab w:val="num" w:pos="1080"/>
        </w:tabs>
        <w:ind w:left="371" w:firstLine="709"/>
      </w:pPr>
      <w:rPr>
        <w:b w:val="0"/>
        <w:i w:val="0"/>
        <w:sz w:val="28"/>
        <w:szCs w:val="28"/>
      </w:rPr>
    </w:lvl>
  </w:abstractNum>
  <w:abstractNum w:abstractNumId="2">
    <w:nsid w:val="0EF051EE"/>
    <w:multiLevelType w:val="hybridMultilevel"/>
    <w:tmpl w:val="A8648156"/>
    <w:lvl w:ilvl="0" w:tplc="4816EB5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C79EB"/>
    <w:multiLevelType w:val="hybridMultilevel"/>
    <w:tmpl w:val="EEC48A4E"/>
    <w:lvl w:ilvl="0" w:tplc="571651F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F61236"/>
    <w:multiLevelType w:val="hybridMultilevel"/>
    <w:tmpl w:val="A8485628"/>
    <w:lvl w:ilvl="0" w:tplc="4816EB54">
      <w:start w:val="1"/>
      <w:numFmt w:val="bullet"/>
      <w:lvlText w:val="-"/>
      <w:lvlJc w:val="left"/>
      <w:pPr>
        <w:ind w:left="121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050A24"/>
    <w:multiLevelType w:val="hybridMultilevel"/>
    <w:tmpl w:val="16B0D8CA"/>
    <w:lvl w:ilvl="0" w:tplc="FFFFFFFF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6">
    <w:nsid w:val="38595C72"/>
    <w:multiLevelType w:val="hybridMultilevel"/>
    <w:tmpl w:val="917E384E"/>
    <w:styleLink w:val="12"/>
    <w:lvl w:ilvl="0" w:tplc="2FD2170C">
      <w:start w:val="1"/>
      <w:numFmt w:val="decimal"/>
      <w:lvlText w:val="1.2.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4732242"/>
    <w:multiLevelType w:val="multilevel"/>
    <w:tmpl w:val="58448080"/>
    <w:styleLink w:val="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CB02E6E"/>
    <w:multiLevelType w:val="hybridMultilevel"/>
    <w:tmpl w:val="26F4C474"/>
    <w:lvl w:ilvl="0" w:tplc="43B25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D84BDD"/>
    <w:multiLevelType w:val="hybridMultilevel"/>
    <w:tmpl w:val="9A5AD5DE"/>
    <w:lvl w:ilvl="0" w:tplc="5FE68052">
      <w:start w:val="1"/>
      <w:numFmt w:val="decimal"/>
      <w:pStyle w:val="a1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A14E49"/>
    <w:multiLevelType w:val="hybridMultilevel"/>
    <w:tmpl w:val="1220AC32"/>
    <w:styleLink w:val="111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BF0FD1"/>
    <w:multiLevelType w:val="hybridMultilevel"/>
    <w:tmpl w:val="46FCA01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lang w:val="ru-RU"/>
        </w:rPr>
      </w:lvl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3BF"/>
    <w:rsid w:val="00000D70"/>
    <w:rsid w:val="00002F4D"/>
    <w:rsid w:val="000224FD"/>
    <w:rsid w:val="00035325"/>
    <w:rsid w:val="00056CE8"/>
    <w:rsid w:val="00063C7E"/>
    <w:rsid w:val="00073CA3"/>
    <w:rsid w:val="00087E41"/>
    <w:rsid w:val="000932AE"/>
    <w:rsid w:val="00093F2B"/>
    <w:rsid w:val="000A55A3"/>
    <w:rsid w:val="000A5FCE"/>
    <w:rsid w:val="000B140C"/>
    <w:rsid w:val="000B34FE"/>
    <w:rsid w:val="000B456F"/>
    <w:rsid w:val="000C4644"/>
    <w:rsid w:val="000D45DE"/>
    <w:rsid w:val="000E198E"/>
    <w:rsid w:val="000E2955"/>
    <w:rsid w:val="000F629C"/>
    <w:rsid w:val="00102AB6"/>
    <w:rsid w:val="00107925"/>
    <w:rsid w:val="00127F64"/>
    <w:rsid w:val="00131A2D"/>
    <w:rsid w:val="00132A69"/>
    <w:rsid w:val="001342A1"/>
    <w:rsid w:val="00137158"/>
    <w:rsid w:val="00141257"/>
    <w:rsid w:val="00141C2F"/>
    <w:rsid w:val="00147B9A"/>
    <w:rsid w:val="0015230A"/>
    <w:rsid w:val="00155C02"/>
    <w:rsid w:val="00166D9B"/>
    <w:rsid w:val="00170EEC"/>
    <w:rsid w:val="00171131"/>
    <w:rsid w:val="001A6AED"/>
    <w:rsid w:val="001B28EA"/>
    <w:rsid w:val="001B4409"/>
    <w:rsid w:val="001C0016"/>
    <w:rsid w:val="001C3726"/>
    <w:rsid w:val="001C57EC"/>
    <w:rsid w:val="001D4425"/>
    <w:rsid w:val="001D626F"/>
    <w:rsid w:val="001E0B3B"/>
    <w:rsid w:val="001E222F"/>
    <w:rsid w:val="00200929"/>
    <w:rsid w:val="0020438A"/>
    <w:rsid w:val="00204DD1"/>
    <w:rsid w:val="002166D4"/>
    <w:rsid w:val="0022351B"/>
    <w:rsid w:val="0022355C"/>
    <w:rsid w:val="0024627B"/>
    <w:rsid w:val="00253154"/>
    <w:rsid w:val="00255989"/>
    <w:rsid w:val="00257431"/>
    <w:rsid w:val="0026284C"/>
    <w:rsid w:val="002635E4"/>
    <w:rsid w:val="00264ADC"/>
    <w:rsid w:val="002719B6"/>
    <w:rsid w:val="002779FA"/>
    <w:rsid w:val="0029384D"/>
    <w:rsid w:val="00293A3B"/>
    <w:rsid w:val="002B7796"/>
    <w:rsid w:val="002B7927"/>
    <w:rsid w:val="002C28C3"/>
    <w:rsid w:val="002D1852"/>
    <w:rsid w:val="002F647D"/>
    <w:rsid w:val="00300517"/>
    <w:rsid w:val="003011FA"/>
    <w:rsid w:val="0030510B"/>
    <w:rsid w:val="00307E89"/>
    <w:rsid w:val="003249B5"/>
    <w:rsid w:val="00340DC1"/>
    <w:rsid w:val="00364EAB"/>
    <w:rsid w:val="00365DD0"/>
    <w:rsid w:val="00365FBC"/>
    <w:rsid w:val="00372ABE"/>
    <w:rsid w:val="00373C69"/>
    <w:rsid w:val="00373F61"/>
    <w:rsid w:val="00385AE2"/>
    <w:rsid w:val="0039159F"/>
    <w:rsid w:val="003A024F"/>
    <w:rsid w:val="003A6519"/>
    <w:rsid w:val="003B1163"/>
    <w:rsid w:val="003B4BAA"/>
    <w:rsid w:val="003C0E70"/>
    <w:rsid w:val="003C4748"/>
    <w:rsid w:val="003F2D25"/>
    <w:rsid w:val="003F3683"/>
    <w:rsid w:val="003F6A18"/>
    <w:rsid w:val="00401019"/>
    <w:rsid w:val="00402E02"/>
    <w:rsid w:val="004115EF"/>
    <w:rsid w:val="00435F0D"/>
    <w:rsid w:val="00441ACA"/>
    <w:rsid w:val="00444E3C"/>
    <w:rsid w:val="00447BC0"/>
    <w:rsid w:val="00471285"/>
    <w:rsid w:val="00482FAB"/>
    <w:rsid w:val="00483F49"/>
    <w:rsid w:val="00486E63"/>
    <w:rsid w:val="004A24CD"/>
    <w:rsid w:val="004A2BC7"/>
    <w:rsid w:val="004A2C98"/>
    <w:rsid w:val="004A6852"/>
    <w:rsid w:val="004C0D7E"/>
    <w:rsid w:val="004C116D"/>
    <w:rsid w:val="004C3992"/>
    <w:rsid w:val="004C458B"/>
    <w:rsid w:val="004C6AA5"/>
    <w:rsid w:val="004F53A1"/>
    <w:rsid w:val="0052304E"/>
    <w:rsid w:val="00554839"/>
    <w:rsid w:val="00557AD0"/>
    <w:rsid w:val="00563E75"/>
    <w:rsid w:val="0056496D"/>
    <w:rsid w:val="0056650F"/>
    <w:rsid w:val="00576E55"/>
    <w:rsid w:val="0058635F"/>
    <w:rsid w:val="00597EDE"/>
    <w:rsid w:val="005B539C"/>
    <w:rsid w:val="005B5755"/>
    <w:rsid w:val="005B6AFC"/>
    <w:rsid w:val="005C0EB3"/>
    <w:rsid w:val="005C12C1"/>
    <w:rsid w:val="005C54FC"/>
    <w:rsid w:val="005C58DE"/>
    <w:rsid w:val="005C788D"/>
    <w:rsid w:val="005D0EDB"/>
    <w:rsid w:val="005D37B3"/>
    <w:rsid w:val="005D42EE"/>
    <w:rsid w:val="005D713A"/>
    <w:rsid w:val="005E3DD0"/>
    <w:rsid w:val="005E6A6A"/>
    <w:rsid w:val="006013A0"/>
    <w:rsid w:val="0060483A"/>
    <w:rsid w:val="006100D2"/>
    <w:rsid w:val="0062373F"/>
    <w:rsid w:val="00631611"/>
    <w:rsid w:val="0063413A"/>
    <w:rsid w:val="00642AD1"/>
    <w:rsid w:val="006566F9"/>
    <w:rsid w:val="0065696F"/>
    <w:rsid w:val="00667418"/>
    <w:rsid w:val="00667FEC"/>
    <w:rsid w:val="00697AB6"/>
    <w:rsid w:val="00697B83"/>
    <w:rsid w:val="006B35A7"/>
    <w:rsid w:val="006B3F0A"/>
    <w:rsid w:val="006C11F9"/>
    <w:rsid w:val="006C1347"/>
    <w:rsid w:val="006E1232"/>
    <w:rsid w:val="006E3430"/>
    <w:rsid w:val="0070092D"/>
    <w:rsid w:val="007021FC"/>
    <w:rsid w:val="00705B1E"/>
    <w:rsid w:val="00720784"/>
    <w:rsid w:val="007217D0"/>
    <w:rsid w:val="00722262"/>
    <w:rsid w:val="0072282B"/>
    <w:rsid w:val="00726AB6"/>
    <w:rsid w:val="00753269"/>
    <w:rsid w:val="007625EF"/>
    <w:rsid w:val="007744FD"/>
    <w:rsid w:val="007763BF"/>
    <w:rsid w:val="007815E3"/>
    <w:rsid w:val="0078709A"/>
    <w:rsid w:val="007904C5"/>
    <w:rsid w:val="00790A8F"/>
    <w:rsid w:val="00796D3E"/>
    <w:rsid w:val="007A56C1"/>
    <w:rsid w:val="007B1547"/>
    <w:rsid w:val="007B2C6F"/>
    <w:rsid w:val="007B424B"/>
    <w:rsid w:val="007B5E8A"/>
    <w:rsid w:val="007C4F0A"/>
    <w:rsid w:val="007E5464"/>
    <w:rsid w:val="007E6D11"/>
    <w:rsid w:val="007F363C"/>
    <w:rsid w:val="0080122D"/>
    <w:rsid w:val="00801621"/>
    <w:rsid w:val="008212F8"/>
    <w:rsid w:val="00850A1B"/>
    <w:rsid w:val="00850E14"/>
    <w:rsid w:val="00853EAC"/>
    <w:rsid w:val="0085598A"/>
    <w:rsid w:val="00877DB6"/>
    <w:rsid w:val="00890653"/>
    <w:rsid w:val="008B3996"/>
    <w:rsid w:val="008B654C"/>
    <w:rsid w:val="008C0C47"/>
    <w:rsid w:val="008C1F30"/>
    <w:rsid w:val="008C22DD"/>
    <w:rsid w:val="008D2305"/>
    <w:rsid w:val="00923E4E"/>
    <w:rsid w:val="00925FF2"/>
    <w:rsid w:val="009339E4"/>
    <w:rsid w:val="00934488"/>
    <w:rsid w:val="0095219A"/>
    <w:rsid w:val="00956DC0"/>
    <w:rsid w:val="00960D5D"/>
    <w:rsid w:val="00961615"/>
    <w:rsid w:val="009622E1"/>
    <w:rsid w:val="00962AE1"/>
    <w:rsid w:val="0097786C"/>
    <w:rsid w:val="00985344"/>
    <w:rsid w:val="009971D6"/>
    <w:rsid w:val="009A31A1"/>
    <w:rsid w:val="009D4542"/>
    <w:rsid w:val="009D537C"/>
    <w:rsid w:val="009E532E"/>
    <w:rsid w:val="009E7800"/>
    <w:rsid w:val="009F2991"/>
    <w:rsid w:val="009F4611"/>
    <w:rsid w:val="00A01534"/>
    <w:rsid w:val="00A10BB4"/>
    <w:rsid w:val="00A22C1A"/>
    <w:rsid w:val="00A22FF4"/>
    <w:rsid w:val="00A24207"/>
    <w:rsid w:val="00A30704"/>
    <w:rsid w:val="00A52A1D"/>
    <w:rsid w:val="00A654BA"/>
    <w:rsid w:val="00A929CF"/>
    <w:rsid w:val="00A94C0A"/>
    <w:rsid w:val="00AA34B3"/>
    <w:rsid w:val="00AB41D6"/>
    <w:rsid w:val="00AB5478"/>
    <w:rsid w:val="00AC58AF"/>
    <w:rsid w:val="00AF4987"/>
    <w:rsid w:val="00AF5AFB"/>
    <w:rsid w:val="00AF5BF3"/>
    <w:rsid w:val="00B00B39"/>
    <w:rsid w:val="00B071AD"/>
    <w:rsid w:val="00B072D4"/>
    <w:rsid w:val="00B107D7"/>
    <w:rsid w:val="00B1342D"/>
    <w:rsid w:val="00B21B68"/>
    <w:rsid w:val="00B3372B"/>
    <w:rsid w:val="00B62270"/>
    <w:rsid w:val="00B635F2"/>
    <w:rsid w:val="00B70147"/>
    <w:rsid w:val="00B751AC"/>
    <w:rsid w:val="00B9013B"/>
    <w:rsid w:val="00BB34CA"/>
    <w:rsid w:val="00BB6A55"/>
    <w:rsid w:val="00BC1375"/>
    <w:rsid w:val="00BD2942"/>
    <w:rsid w:val="00BD59AB"/>
    <w:rsid w:val="00BD5BF7"/>
    <w:rsid w:val="00BF5DE5"/>
    <w:rsid w:val="00BF6774"/>
    <w:rsid w:val="00C01A91"/>
    <w:rsid w:val="00C022CF"/>
    <w:rsid w:val="00C123A0"/>
    <w:rsid w:val="00C1757D"/>
    <w:rsid w:val="00C22230"/>
    <w:rsid w:val="00C25ADE"/>
    <w:rsid w:val="00C302E3"/>
    <w:rsid w:val="00C5196A"/>
    <w:rsid w:val="00C5390D"/>
    <w:rsid w:val="00C54182"/>
    <w:rsid w:val="00C547E7"/>
    <w:rsid w:val="00C77BF6"/>
    <w:rsid w:val="00C82DA5"/>
    <w:rsid w:val="00C86358"/>
    <w:rsid w:val="00C9258A"/>
    <w:rsid w:val="00C96FBC"/>
    <w:rsid w:val="00CC2F8C"/>
    <w:rsid w:val="00CC775A"/>
    <w:rsid w:val="00CC7BF6"/>
    <w:rsid w:val="00CD0BDC"/>
    <w:rsid w:val="00CE71EF"/>
    <w:rsid w:val="00CF2BCF"/>
    <w:rsid w:val="00CF7F09"/>
    <w:rsid w:val="00D03E08"/>
    <w:rsid w:val="00D05A22"/>
    <w:rsid w:val="00D068CF"/>
    <w:rsid w:val="00D07173"/>
    <w:rsid w:val="00D254F3"/>
    <w:rsid w:val="00D307DD"/>
    <w:rsid w:val="00D311B0"/>
    <w:rsid w:val="00D51202"/>
    <w:rsid w:val="00D6262A"/>
    <w:rsid w:val="00D6288C"/>
    <w:rsid w:val="00D73BE0"/>
    <w:rsid w:val="00D771F3"/>
    <w:rsid w:val="00D82EDC"/>
    <w:rsid w:val="00D865FE"/>
    <w:rsid w:val="00D86B83"/>
    <w:rsid w:val="00D9129D"/>
    <w:rsid w:val="00D932BB"/>
    <w:rsid w:val="00D947DD"/>
    <w:rsid w:val="00D94CB9"/>
    <w:rsid w:val="00DA1327"/>
    <w:rsid w:val="00DB4058"/>
    <w:rsid w:val="00DC2121"/>
    <w:rsid w:val="00E0098E"/>
    <w:rsid w:val="00E0407C"/>
    <w:rsid w:val="00E164EC"/>
    <w:rsid w:val="00E2196B"/>
    <w:rsid w:val="00E414B4"/>
    <w:rsid w:val="00E45AFC"/>
    <w:rsid w:val="00E51C26"/>
    <w:rsid w:val="00E52B90"/>
    <w:rsid w:val="00E579D8"/>
    <w:rsid w:val="00E72A74"/>
    <w:rsid w:val="00E7683A"/>
    <w:rsid w:val="00E97C75"/>
    <w:rsid w:val="00EB353D"/>
    <w:rsid w:val="00EC68B4"/>
    <w:rsid w:val="00ED3409"/>
    <w:rsid w:val="00ED36A6"/>
    <w:rsid w:val="00ED3885"/>
    <w:rsid w:val="00EE140F"/>
    <w:rsid w:val="00EF1D5A"/>
    <w:rsid w:val="00EF58DF"/>
    <w:rsid w:val="00F00CE8"/>
    <w:rsid w:val="00F07590"/>
    <w:rsid w:val="00F1234F"/>
    <w:rsid w:val="00F1567A"/>
    <w:rsid w:val="00F15FB3"/>
    <w:rsid w:val="00F17052"/>
    <w:rsid w:val="00F178CA"/>
    <w:rsid w:val="00F368BD"/>
    <w:rsid w:val="00F4494A"/>
    <w:rsid w:val="00F45E57"/>
    <w:rsid w:val="00F504FB"/>
    <w:rsid w:val="00F64D89"/>
    <w:rsid w:val="00F75A77"/>
    <w:rsid w:val="00FA19AE"/>
    <w:rsid w:val="00FB0132"/>
    <w:rsid w:val="00FB60C9"/>
    <w:rsid w:val="00FB6BED"/>
    <w:rsid w:val="00FD5323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249B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aliases w:val="Глава,Заголов,H1,(раздел),heading 1, Знак,h1,Глава 1"/>
    <w:basedOn w:val="a2"/>
    <w:next w:val="a2"/>
    <w:link w:val="10"/>
    <w:uiPriority w:val="9"/>
    <w:qFormat/>
    <w:rsid w:val="00DB4058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aliases w:val="Раздел,карт,H2,Numbered text 3,2 headline,h,headline,h2,2,(подраздел),Reset numbering,H21,H22,H23,H24,H211,H25,H212,H221,H231,H241,H2111,H26,H213,H222,H232,H242,H2112,H27,H214,H28,H29,H210,H215,H216,H217,H218,H219,H220,H2110"/>
    <w:basedOn w:val="a2"/>
    <w:next w:val="a2"/>
    <w:link w:val="20"/>
    <w:qFormat/>
    <w:rsid w:val="00DB4058"/>
    <w:pPr>
      <w:keepNext/>
      <w:jc w:val="both"/>
      <w:outlineLvl w:val="1"/>
    </w:pPr>
    <w:rPr>
      <w:b/>
      <w:sz w:val="24"/>
    </w:rPr>
  </w:style>
  <w:style w:type="paragraph" w:styleId="3">
    <w:name w:val="heading 3"/>
    <w:aliases w:val="Подраздел"/>
    <w:basedOn w:val="a2"/>
    <w:next w:val="a2"/>
    <w:link w:val="30"/>
    <w:qFormat/>
    <w:rsid w:val="00DB4058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aliases w:val="Параграф"/>
    <w:basedOn w:val="a2"/>
    <w:next w:val="a2"/>
    <w:link w:val="40"/>
    <w:qFormat/>
    <w:rsid w:val="00DB4058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2"/>
    <w:next w:val="a2"/>
    <w:link w:val="50"/>
    <w:qFormat/>
    <w:rsid w:val="00DB4058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2"/>
    <w:next w:val="a2"/>
    <w:link w:val="60"/>
    <w:qFormat/>
    <w:rsid w:val="00DB4058"/>
    <w:pPr>
      <w:keepNext/>
      <w:ind w:left="284"/>
      <w:jc w:val="both"/>
      <w:outlineLvl w:val="5"/>
    </w:pPr>
    <w:rPr>
      <w:b/>
      <w:sz w:val="28"/>
    </w:rPr>
  </w:style>
  <w:style w:type="paragraph" w:styleId="7">
    <w:name w:val="heading 7"/>
    <w:basedOn w:val="a2"/>
    <w:next w:val="a2"/>
    <w:link w:val="70"/>
    <w:qFormat/>
    <w:rsid w:val="00DB4058"/>
    <w:pPr>
      <w:widowControl w:val="0"/>
      <w:tabs>
        <w:tab w:val="num" w:pos="5040"/>
      </w:tabs>
      <w:overflowPunct/>
      <w:autoSpaceDE/>
      <w:autoSpaceDN/>
      <w:spacing w:before="240" w:after="60" w:line="360" w:lineRule="auto"/>
      <w:ind w:left="5040" w:hanging="3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link w:val="80"/>
    <w:unhideWhenUsed/>
    <w:qFormat/>
    <w:rsid w:val="00DB405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B4058"/>
    <w:pPr>
      <w:widowControl w:val="0"/>
      <w:tabs>
        <w:tab w:val="num" w:pos="6480"/>
      </w:tabs>
      <w:overflowPunct/>
      <w:autoSpaceDE/>
      <w:autoSpaceDN/>
      <w:spacing w:before="240" w:after="60" w:line="360" w:lineRule="auto"/>
      <w:ind w:left="6480" w:hanging="180"/>
      <w:jc w:val="both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caption"/>
    <w:aliases w:val="Знак1"/>
    <w:basedOn w:val="a2"/>
    <w:next w:val="a2"/>
    <w:link w:val="a7"/>
    <w:qFormat/>
    <w:rsid w:val="007763BF"/>
    <w:pPr>
      <w:spacing w:line="360" w:lineRule="auto"/>
      <w:jc w:val="center"/>
    </w:pPr>
    <w:rPr>
      <w:b/>
      <w:smallCaps/>
      <w:sz w:val="28"/>
    </w:rPr>
  </w:style>
  <w:style w:type="character" w:customStyle="1" w:styleId="a7">
    <w:name w:val="Название объекта Знак"/>
    <w:aliases w:val="Знак1 Знак"/>
    <w:link w:val="a6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2"/>
    <w:link w:val="a9"/>
    <w:uiPriority w:val="99"/>
    <w:unhideWhenUsed/>
    <w:rsid w:val="007763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подпись к объекту"/>
    <w:basedOn w:val="a2"/>
    <w:next w:val="a2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b">
    <w:name w:val="header"/>
    <w:basedOn w:val="a2"/>
    <w:link w:val="ac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footer"/>
    <w:basedOn w:val="a2"/>
    <w:link w:val="ae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">
    <w:name w:val="Body Text"/>
    <w:basedOn w:val="a2"/>
    <w:link w:val="af0"/>
    <w:uiPriority w:val="99"/>
    <w:rsid w:val="002719B6"/>
    <w:pPr>
      <w:jc w:val="both"/>
    </w:pPr>
    <w:rPr>
      <w:sz w:val="24"/>
    </w:rPr>
  </w:style>
  <w:style w:type="character" w:customStyle="1" w:styleId="af0">
    <w:name w:val="Основной текст Знак"/>
    <w:link w:val="af"/>
    <w:uiPriority w:val="99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1">
    <w:name w:val="page number"/>
    <w:basedOn w:val="a3"/>
    <w:rsid w:val="00A30704"/>
  </w:style>
  <w:style w:type="paragraph" w:styleId="af2">
    <w:name w:val="List Paragraph"/>
    <w:basedOn w:val="a2"/>
    <w:uiPriority w:val="34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3"/>
    <w:rsid w:val="00563E75"/>
  </w:style>
  <w:style w:type="character" w:styleId="af3">
    <w:name w:val="Hyperlink"/>
    <w:uiPriority w:val="99"/>
    <w:unhideWhenUsed/>
    <w:rsid w:val="00563E75"/>
    <w:rPr>
      <w:color w:val="0000FF"/>
      <w:u w:val="single"/>
    </w:rPr>
  </w:style>
  <w:style w:type="table" w:styleId="af4">
    <w:name w:val="Table Grid"/>
    <w:basedOn w:val="a4"/>
    <w:uiPriority w:val="59"/>
    <w:rsid w:val="00563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264AD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af5">
    <w:name w:val="No Spacing"/>
    <w:uiPriority w:val="1"/>
    <w:qFormat/>
    <w:rsid w:val="00AF5BF3"/>
    <w:rPr>
      <w:sz w:val="22"/>
      <w:szCs w:val="22"/>
      <w:lang w:eastAsia="en-US"/>
    </w:rPr>
  </w:style>
  <w:style w:type="paragraph" w:styleId="af6">
    <w:name w:val="Normal (Web)"/>
    <w:basedOn w:val="a2"/>
    <w:uiPriority w:val="99"/>
    <w:rsid w:val="001D626F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eastAsia="ar-SA"/>
    </w:rPr>
  </w:style>
  <w:style w:type="paragraph" w:styleId="af7">
    <w:name w:val="Body Text Indent"/>
    <w:basedOn w:val="a2"/>
    <w:link w:val="af8"/>
    <w:unhideWhenUsed/>
    <w:rsid w:val="00D254F3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D254F3"/>
    <w:rPr>
      <w:rFonts w:ascii="Times New Roman" w:eastAsia="Times New Roman" w:hAnsi="Times New Roman"/>
      <w:sz w:val="26"/>
    </w:rPr>
  </w:style>
  <w:style w:type="character" w:customStyle="1" w:styleId="10">
    <w:name w:val="Заголовок 1 Знак"/>
    <w:aliases w:val="Глава Знак,Заголов Знак,H1 Знак,(раздел) Знак,heading 1 Знак, Знак Знак,h1 Знак,Глава 1 Знак"/>
    <w:link w:val="1"/>
    <w:uiPriority w:val="9"/>
    <w:rsid w:val="00DB4058"/>
    <w:rPr>
      <w:rFonts w:ascii="Arial" w:eastAsia="Times New Roman" w:hAnsi="Arial"/>
      <w:b/>
      <w:kern w:val="28"/>
      <w:sz w:val="16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,H21 Знак1,H22 Знак1,H23 Знак1,H24 Знак1,H211 Знак1,H25 Знак1,H212 Знак1,H221 Знак"/>
    <w:link w:val="2"/>
    <w:rsid w:val="00DB4058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aliases w:val="Подраздел Знак"/>
    <w:link w:val="3"/>
    <w:rsid w:val="00DB4058"/>
    <w:rPr>
      <w:rFonts w:ascii="Courier New" w:eastAsia="Times New Roman" w:hAnsi="Courier New"/>
      <w:b/>
      <w:i/>
      <w:kern w:val="8"/>
      <w:sz w:val="28"/>
    </w:rPr>
  </w:style>
  <w:style w:type="character" w:customStyle="1" w:styleId="40">
    <w:name w:val="Заголовок 4 Знак"/>
    <w:aliases w:val="Параграф Знак"/>
    <w:link w:val="4"/>
    <w:rsid w:val="00DB4058"/>
    <w:rPr>
      <w:rFonts w:ascii="Times New Roman" w:eastAsia="Times New Roman" w:hAnsi="Times New Roman"/>
      <w:b/>
      <w:caps/>
      <w:sz w:val="36"/>
    </w:rPr>
  </w:style>
  <w:style w:type="character" w:customStyle="1" w:styleId="50">
    <w:name w:val="Заголовок 5 Знак"/>
    <w:link w:val="5"/>
    <w:rsid w:val="00DB4058"/>
    <w:rPr>
      <w:rFonts w:ascii="Times New Roman" w:eastAsia="Times New Roman" w:hAnsi="Times New Roman"/>
      <w:b/>
      <w:smallCaps/>
      <w:sz w:val="28"/>
    </w:rPr>
  </w:style>
  <w:style w:type="character" w:customStyle="1" w:styleId="60">
    <w:name w:val="Заголовок 6 Знак"/>
    <w:link w:val="6"/>
    <w:rsid w:val="00DB4058"/>
    <w:rPr>
      <w:rFonts w:ascii="Times New Roman" w:eastAsia="Times New Roman" w:hAnsi="Times New Roman"/>
      <w:b/>
      <w:sz w:val="28"/>
    </w:rPr>
  </w:style>
  <w:style w:type="character" w:customStyle="1" w:styleId="70">
    <w:name w:val="Заголовок 7 Знак"/>
    <w:link w:val="7"/>
    <w:rsid w:val="00DB4058"/>
    <w:rPr>
      <w:rFonts w:ascii="Arial" w:eastAsia="Times New Roman" w:hAnsi="Arial"/>
    </w:rPr>
  </w:style>
  <w:style w:type="character" w:customStyle="1" w:styleId="80">
    <w:name w:val="Заголовок 8 Знак"/>
    <w:link w:val="8"/>
    <w:rsid w:val="00DB4058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rsid w:val="00DB4058"/>
    <w:rPr>
      <w:rFonts w:ascii="Arial" w:eastAsia="Times New Roman" w:hAnsi="Arial"/>
      <w:b/>
      <w:i/>
      <w:sz w:val="18"/>
    </w:rPr>
  </w:style>
  <w:style w:type="character" w:styleId="af9">
    <w:name w:val="line number"/>
    <w:basedOn w:val="a3"/>
    <w:rsid w:val="00DB4058"/>
  </w:style>
  <w:style w:type="paragraph" w:customStyle="1" w:styleId="21">
    <w:name w:val="Основной текст 21"/>
    <w:basedOn w:val="a2"/>
    <w:rsid w:val="00DB4058"/>
    <w:pPr>
      <w:ind w:left="705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DB4058"/>
    <w:pPr>
      <w:ind w:firstLine="708"/>
      <w:jc w:val="both"/>
    </w:pPr>
    <w:rPr>
      <w:sz w:val="24"/>
    </w:rPr>
  </w:style>
  <w:style w:type="paragraph" w:customStyle="1" w:styleId="31">
    <w:name w:val="Основной текст с отступом 31"/>
    <w:basedOn w:val="a2"/>
    <w:rsid w:val="00DB4058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2"/>
    <w:rsid w:val="00DB4058"/>
    <w:rPr>
      <w:rFonts w:ascii="Tahoma" w:hAnsi="Tahoma"/>
      <w:sz w:val="16"/>
    </w:rPr>
  </w:style>
  <w:style w:type="paragraph" w:customStyle="1" w:styleId="BalloonText1">
    <w:name w:val="Balloon Text1"/>
    <w:basedOn w:val="a2"/>
    <w:rsid w:val="00DB4058"/>
    <w:rPr>
      <w:rFonts w:ascii="Tahoma" w:hAnsi="Tahoma"/>
      <w:sz w:val="16"/>
    </w:rPr>
  </w:style>
  <w:style w:type="paragraph" w:customStyle="1" w:styleId="22">
    <w:name w:val="Текст выноски2"/>
    <w:basedOn w:val="a2"/>
    <w:rsid w:val="00DB4058"/>
    <w:rPr>
      <w:rFonts w:ascii="Tahoma" w:hAnsi="Tahoma"/>
      <w:sz w:val="16"/>
    </w:rPr>
  </w:style>
  <w:style w:type="paragraph" w:customStyle="1" w:styleId="32">
    <w:name w:val="Текст выноски3"/>
    <w:basedOn w:val="a2"/>
    <w:rsid w:val="00DB4058"/>
    <w:rPr>
      <w:rFonts w:ascii="Tahoma" w:hAnsi="Tahoma"/>
      <w:sz w:val="16"/>
    </w:rPr>
  </w:style>
  <w:style w:type="paragraph" w:customStyle="1" w:styleId="41">
    <w:name w:val="Текст выноски4"/>
    <w:basedOn w:val="a2"/>
    <w:rsid w:val="00DB4058"/>
    <w:rPr>
      <w:rFonts w:ascii="Tahoma" w:hAnsi="Tahoma"/>
      <w:sz w:val="16"/>
    </w:rPr>
  </w:style>
  <w:style w:type="paragraph" w:customStyle="1" w:styleId="51">
    <w:name w:val="Текст выноски5"/>
    <w:basedOn w:val="a2"/>
    <w:rsid w:val="00DB4058"/>
    <w:rPr>
      <w:rFonts w:ascii="Tahoma" w:hAnsi="Tahoma"/>
      <w:sz w:val="16"/>
    </w:rPr>
  </w:style>
  <w:style w:type="paragraph" w:customStyle="1" w:styleId="61">
    <w:name w:val="Текст выноски6"/>
    <w:basedOn w:val="a2"/>
    <w:rsid w:val="00DB4058"/>
    <w:rPr>
      <w:rFonts w:ascii="Tahoma" w:hAnsi="Tahoma"/>
      <w:sz w:val="16"/>
    </w:rPr>
  </w:style>
  <w:style w:type="paragraph" w:customStyle="1" w:styleId="71">
    <w:name w:val="Текст выноски7"/>
    <w:basedOn w:val="a2"/>
    <w:rsid w:val="00DB4058"/>
    <w:rPr>
      <w:rFonts w:ascii="Tahoma" w:hAnsi="Tahoma"/>
      <w:sz w:val="16"/>
    </w:rPr>
  </w:style>
  <w:style w:type="paragraph" w:customStyle="1" w:styleId="81">
    <w:name w:val="Текст выноски8"/>
    <w:basedOn w:val="a2"/>
    <w:rsid w:val="00DB4058"/>
    <w:rPr>
      <w:rFonts w:ascii="Tahoma" w:hAnsi="Tahoma"/>
      <w:sz w:val="16"/>
    </w:rPr>
  </w:style>
  <w:style w:type="paragraph" w:customStyle="1" w:styleId="91">
    <w:name w:val="Текст выноски9"/>
    <w:basedOn w:val="a2"/>
    <w:rsid w:val="00DB4058"/>
    <w:rPr>
      <w:rFonts w:ascii="Tahoma" w:hAnsi="Tahoma"/>
      <w:sz w:val="16"/>
    </w:rPr>
  </w:style>
  <w:style w:type="paragraph" w:customStyle="1" w:styleId="100">
    <w:name w:val="Текст выноски10"/>
    <w:basedOn w:val="a2"/>
    <w:rsid w:val="00DB4058"/>
    <w:rPr>
      <w:rFonts w:ascii="Tahoma" w:hAnsi="Tahoma"/>
      <w:sz w:val="16"/>
    </w:rPr>
  </w:style>
  <w:style w:type="paragraph" w:customStyle="1" w:styleId="110">
    <w:name w:val="Текст выноски11"/>
    <w:basedOn w:val="a2"/>
    <w:rsid w:val="00DB4058"/>
    <w:rPr>
      <w:rFonts w:ascii="Tahoma" w:hAnsi="Tahoma"/>
      <w:sz w:val="16"/>
    </w:rPr>
  </w:style>
  <w:style w:type="paragraph" w:customStyle="1" w:styleId="120">
    <w:name w:val="Текст выноски12"/>
    <w:basedOn w:val="a2"/>
    <w:rsid w:val="00DB4058"/>
    <w:rPr>
      <w:rFonts w:ascii="Tahoma" w:hAnsi="Tahoma"/>
      <w:sz w:val="16"/>
    </w:rPr>
  </w:style>
  <w:style w:type="paragraph" w:customStyle="1" w:styleId="13">
    <w:name w:val="Текст выноски13"/>
    <w:basedOn w:val="a2"/>
    <w:rsid w:val="00DB4058"/>
    <w:rPr>
      <w:rFonts w:ascii="Tahoma" w:hAnsi="Tahoma"/>
      <w:sz w:val="16"/>
    </w:rPr>
  </w:style>
  <w:style w:type="paragraph" w:customStyle="1" w:styleId="14">
    <w:name w:val="Текст выноски14"/>
    <w:basedOn w:val="a2"/>
    <w:rsid w:val="00DB4058"/>
    <w:rPr>
      <w:rFonts w:ascii="Tahoma" w:hAnsi="Tahoma"/>
      <w:sz w:val="16"/>
    </w:rPr>
  </w:style>
  <w:style w:type="paragraph" w:customStyle="1" w:styleId="15">
    <w:name w:val="Текст выноски15"/>
    <w:basedOn w:val="a2"/>
    <w:rsid w:val="00DB4058"/>
    <w:rPr>
      <w:rFonts w:ascii="Tahoma" w:hAnsi="Tahoma"/>
      <w:sz w:val="16"/>
    </w:rPr>
  </w:style>
  <w:style w:type="paragraph" w:customStyle="1" w:styleId="16">
    <w:name w:val="Текст выноски16"/>
    <w:basedOn w:val="a2"/>
    <w:rsid w:val="00DB4058"/>
    <w:rPr>
      <w:rFonts w:ascii="Tahoma" w:hAnsi="Tahoma"/>
      <w:sz w:val="16"/>
    </w:rPr>
  </w:style>
  <w:style w:type="paragraph" w:customStyle="1" w:styleId="17">
    <w:name w:val="Текст выноски17"/>
    <w:basedOn w:val="a2"/>
    <w:rsid w:val="00DB4058"/>
    <w:rPr>
      <w:rFonts w:ascii="Tahoma" w:hAnsi="Tahoma"/>
      <w:sz w:val="16"/>
    </w:rPr>
  </w:style>
  <w:style w:type="paragraph" w:customStyle="1" w:styleId="18">
    <w:name w:val="Текст выноски18"/>
    <w:basedOn w:val="a2"/>
    <w:rsid w:val="00DB4058"/>
    <w:rPr>
      <w:rFonts w:ascii="Tahoma" w:hAnsi="Tahoma"/>
      <w:sz w:val="16"/>
    </w:rPr>
  </w:style>
  <w:style w:type="paragraph" w:customStyle="1" w:styleId="19">
    <w:name w:val="Текст выноски19"/>
    <w:basedOn w:val="a2"/>
    <w:rsid w:val="00DB4058"/>
    <w:rPr>
      <w:rFonts w:ascii="Tahoma" w:hAnsi="Tahoma"/>
      <w:sz w:val="16"/>
    </w:rPr>
  </w:style>
  <w:style w:type="paragraph" w:styleId="23">
    <w:name w:val="Body Text 2"/>
    <w:basedOn w:val="a2"/>
    <w:link w:val="24"/>
    <w:unhideWhenUsed/>
    <w:rsid w:val="00DB4058"/>
    <w:pPr>
      <w:spacing w:after="120" w:line="480" w:lineRule="auto"/>
    </w:pPr>
  </w:style>
  <w:style w:type="character" w:customStyle="1" w:styleId="24">
    <w:name w:val="Основной текст 2 Знак"/>
    <w:link w:val="23"/>
    <w:rsid w:val="00DB4058"/>
    <w:rPr>
      <w:rFonts w:ascii="Times New Roman" w:eastAsia="Times New Roman" w:hAnsi="Times New Roman"/>
      <w:sz w:val="26"/>
    </w:rPr>
  </w:style>
  <w:style w:type="paragraph" w:styleId="33">
    <w:name w:val="Body Text 3"/>
    <w:basedOn w:val="a2"/>
    <w:link w:val="34"/>
    <w:uiPriority w:val="99"/>
    <w:unhideWhenUsed/>
    <w:rsid w:val="00DB405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B405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rteright">
    <w:name w:val="rteright"/>
    <w:basedOn w:val="a2"/>
    <w:rsid w:val="00DB4058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2"/>
    <w:link w:val="HTML0"/>
    <w:uiPriority w:val="99"/>
    <w:rsid w:val="00DB4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DB4058"/>
    <w:rPr>
      <w:rFonts w:ascii="Courier New" w:eastAsia="Times New Roman" w:hAnsi="Courier New" w:cs="Courier New"/>
    </w:rPr>
  </w:style>
  <w:style w:type="paragraph" w:styleId="35">
    <w:name w:val="Body Text Indent 3"/>
    <w:basedOn w:val="a2"/>
    <w:link w:val="36"/>
    <w:rsid w:val="00DB4058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DB4058"/>
    <w:rPr>
      <w:rFonts w:ascii="Times New Roman" w:eastAsia="Times New Roman" w:hAnsi="Times New Roman"/>
      <w:sz w:val="16"/>
      <w:szCs w:val="16"/>
    </w:rPr>
  </w:style>
  <w:style w:type="paragraph" w:customStyle="1" w:styleId="afa">
    <w:name w:val="МОН основной"/>
    <w:basedOn w:val="a2"/>
    <w:rsid w:val="00DB4058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2"/>
    <w:link w:val="26"/>
    <w:rsid w:val="00DB4058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DB4058"/>
  </w:style>
  <w:style w:type="paragraph" w:styleId="afb">
    <w:name w:val="footnote text"/>
    <w:basedOn w:val="a2"/>
    <w:link w:val="afc"/>
    <w:uiPriority w:val="99"/>
    <w:rsid w:val="00DB4058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c">
    <w:name w:val="Текст сноски Знак"/>
    <w:link w:val="afb"/>
    <w:uiPriority w:val="99"/>
    <w:rsid w:val="00DB4058"/>
    <w:rPr>
      <w:rFonts w:ascii="Times New Roman" w:eastAsia="Times New Roman" w:hAnsi="Times New Roman"/>
    </w:rPr>
  </w:style>
  <w:style w:type="character" w:styleId="afd">
    <w:name w:val="footnote reference"/>
    <w:rsid w:val="00DB4058"/>
    <w:rPr>
      <w:vertAlign w:val="superscript"/>
    </w:rPr>
  </w:style>
  <w:style w:type="paragraph" w:customStyle="1" w:styleId="afe">
    <w:name w:val="a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aff">
    <w:name w:val="Стиль"/>
    <w:rsid w:val="00DB40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f0">
    <w:name w:val="Title"/>
    <w:basedOn w:val="a2"/>
    <w:next w:val="a2"/>
    <w:link w:val="aff1"/>
    <w:qFormat/>
    <w:rsid w:val="00DB4058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1">
    <w:name w:val="Название Знак"/>
    <w:link w:val="aff0"/>
    <w:rsid w:val="00DB4058"/>
    <w:rPr>
      <w:rFonts w:ascii="Cambria" w:eastAsia="Times New Roman" w:hAnsi="Cambria"/>
      <w:b/>
      <w:bCs/>
      <w:kern w:val="28"/>
      <w:sz w:val="32"/>
      <w:szCs w:val="32"/>
    </w:rPr>
  </w:style>
  <w:style w:type="paragraph" w:styleId="a1">
    <w:name w:val="Subtitle"/>
    <w:basedOn w:val="a2"/>
    <w:next w:val="a2"/>
    <w:link w:val="aff2"/>
    <w:uiPriority w:val="11"/>
    <w:qFormat/>
    <w:rsid w:val="00DB4058"/>
    <w:pPr>
      <w:numPr>
        <w:numId w:val="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f2">
    <w:name w:val="Подзаголовок Знак"/>
    <w:link w:val="a1"/>
    <w:uiPriority w:val="11"/>
    <w:rsid w:val="00DB4058"/>
    <w:rPr>
      <w:rFonts w:ascii="Times New Roman" w:eastAsia="Times New Roman" w:hAnsi="Times New Roman"/>
      <w:sz w:val="28"/>
      <w:szCs w:val="24"/>
    </w:rPr>
  </w:style>
  <w:style w:type="character" w:styleId="aff3">
    <w:name w:val="Strong"/>
    <w:qFormat/>
    <w:rsid w:val="00DB4058"/>
    <w:rPr>
      <w:b/>
      <w:bCs/>
    </w:rPr>
  </w:style>
  <w:style w:type="character" w:styleId="aff4">
    <w:name w:val="FollowedHyperlink"/>
    <w:uiPriority w:val="99"/>
    <w:rsid w:val="00DB4058"/>
    <w:rPr>
      <w:color w:val="800080"/>
      <w:u w:val="single"/>
    </w:rPr>
  </w:style>
  <w:style w:type="paragraph" w:styleId="a">
    <w:name w:val="List Bullet"/>
    <w:basedOn w:val="a2"/>
    <w:link w:val="aff5"/>
    <w:rsid w:val="00DB4058"/>
    <w:pPr>
      <w:numPr>
        <w:numId w:val="6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5">
    <w:name w:val="Маркированный список Знак"/>
    <w:link w:val="a"/>
    <w:rsid w:val="00DB4058"/>
    <w:rPr>
      <w:rFonts w:ascii="Times New Roman" w:eastAsia="Times New Roman" w:hAnsi="Times New Roman"/>
      <w:sz w:val="24"/>
      <w:szCs w:val="24"/>
    </w:rPr>
  </w:style>
  <w:style w:type="character" w:customStyle="1" w:styleId="aff6">
    <w:name w:val="Основной текст_"/>
    <w:link w:val="37"/>
    <w:rsid w:val="00DB4058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2"/>
    <w:link w:val="aff6"/>
    <w:rsid w:val="00DB4058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rFonts w:ascii="Calibri" w:eastAsia="Calibri" w:hAnsi="Calibri"/>
      <w:sz w:val="27"/>
      <w:szCs w:val="27"/>
    </w:rPr>
  </w:style>
  <w:style w:type="character" w:customStyle="1" w:styleId="27">
    <w:name w:val="Основной текст (2)_"/>
    <w:link w:val="28"/>
    <w:rsid w:val="00DB4058"/>
    <w:rPr>
      <w:b/>
      <w:bCs/>
      <w:sz w:val="27"/>
      <w:szCs w:val="27"/>
      <w:shd w:val="clear" w:color="auto" w:fill="FFFFFF"/>
    </w:rPr>
  </w:style>
  <w:style w:type="character" w:customStyle="1" w:styleId="1a">
    <w:name w:val="Заголовок №1_"/>
    <w:link w:val="1b"/>
    <w:rsid w:val="00DB4058"/>
    <w:rPr>
      <w:b/>
      <w:bCs/>
      <w:sz w:val="27"/>
      <w:szCs w:val="27"/>
      <w:shd w:val="clear" w:color="auto" w:fill="FFFFFF"/>
    </w:rPr>
  </w:style>
  <w:style w:type="character" w:customStyle="1" w:styleId="aff7">
    <w:name w:val="Колонтитул_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8">
    <w:name w:val="Колонтитул"/>
    <w:rsid w:val="00DB40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8">
    <w:name w:val="Основной текст (2)"/>
    <w:basedOn w:val="a2"/>
    <w:link w:val="27"/>
    <w:rsid w:val="00DB4058"/>
    <w:pPr>
      <w:widowControl w:val="0"/>
      <w:shd w:val="clear" w:color="auto" w:fill="FFFFFF"/>
      <w:overflowPunct/>
      <w:autoSpaceDE/>
      <w:autoSpaceDN/>
      <w:adjustRightInd/>
      <w:spacing w:before="360" w:line="240" w:lineRule="exact"/>
      <w:jc w:val="center"/>
      <w:textAlignment w:val="auto"/>
    </w:pPr>
    <w:rPr>
      <w:rFonts w:ascii="Calibri" w:eastAsia="Calibri" w:hAnsi="Calibri"/>
      <w:b/>
      <w:bCs/>
      <w:sz w:val="27"/>
      <w:szCs w:val="27"/>
    </w:rPr>
  </w:style>
  <w:style w:type="paragraph" w:customStyle="1" w:styleId="1b">
    <w:name w:val="Заголовок №1"/>
    <w:basedOn w:val="a2"/>
    <w:link w:val="1a"/>
    <w:rsid w:val="00DB4058"/>
    <w:pPr>
      <w:widowControl w:val="0"/>
      <w:shd w:val="clear" w:color="auto" w:fill="FFFFFF"/>
      <w:overflowPunct/>
      <w:autoSpaceDE/>
      <w:autoSpaceDN/>
      <w:adjustRightInd/>
      <w:spacing w:before="300" w:after="300" w:line="360" w:lineRule="exact"/>
      <w:jc w:val="right"/>
      <w:textAlignment w:val="auto"/>
      <w:outlineLvl w:val="0"/>
    </w:pPr>
    <w:rPr>
      <w:rFonts w:ascii="Calibri" w:eastAsia="Calibri" w:hAnsi="Calibri"/>
      <w:b/>
      <w:bCs/>
      <w:sz w:val="27"/>
      <w:szCs w:val="27"/>
    </w:rPr>
  </w:style>
  <w:style w:type="paragraph" w:customStyle="1" w:styleId="Standard">
    <w:name w:val="Standard"/>
    <w:uiPriority w:val="99"/>
    <w:rsid w:val="00DB405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table" w:customStyle="1" w:styleId="1c">
    <w:name w:val="Сетка таблицы1"/>
    <w:uiPriority w:val="59"/>
    <w:rsid w:val="00DB405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nutop">
    <w:name w:val="menutop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30">
    <w:name w:val="Font Style30"/>
    <w:uiPriority w:val="99"/>
    <w:rsid w:val="00DB4058"/>
    <w:rPr>
      <w:rFonts w:ascii="Times New Roman" w:hAnsi="Times New Roman" w:cs="Times New Roman"/>
      <w:sz w:val="26"/>
      <w:szCs w:val="26"/>
    </w:rPr>
  </w:style>
  <w:style w:type="paragraph" w:customStyle="1" w:styleId="1d">
    <w:name w:val="1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aff9">
    <w:name w:val="Знак Знак Знак Знак Знак Знак Знак Знак Знак 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Текст док"/>
    <w:basedOn w:val="a2"/>
    <w:autoRedefine/>
    <w:rsid w:val="00DB4058"/>
    <w:pPr>
      <w:tabs>
        <w:tab w:val="left" w:pos="7088"/>
      </w:tabs>
      <w:overflowPunct/>
      <w:jc w:val="center"/>
      <w:textAlignment w:val="auto"/>
      <w:outlineLvl w:val="1"/>
    </w:pPr>
    <w:rPr>
      <w:sz w:val="20"/>
    </w:rPr>
  </w:style>
  <w:style w:type="paragraph" w:customStyle="1" w:styleId="affb">
    <w:name w:val="Для внутренних документов ПНР"/>
    <w:basedOn w:val="1"/>
    <w:link w:val="affc"/>
    <w:qFormat/>
    <w:rsid w:val="00DB4058"/>
    <w:pPr>
      <w:keepLines/>
      <w:overflowPunct/>
      <w:autoSpaceDE/>
      <w:autoSpaceDN/>
      <w:adjustRightInd/>
      <w:spacing w:before="480" w:after="0" w:line="276" w:lineRule="auto"/>
      <w:ind w:left="1134"/>
      <w:textAlignment w:val="auto"/>
    </w:pPr>
    <w:rPr>
      <w:rFonts w:ascii="Arial Black" w:hAnsi="Arial Black"/>
      <w:bCs/>
      <w:color w:val="365F91"/>
      <w:sz w:val="52"/>
      <w:szCs w:val="24"/>
      <w:lang w:eastAsia="en-US"/>
    </w:rPr>
  </w:style>
  <w:style w:type="character" w:customStyle="1" w:styleId="affc">
    <w:name w:val="Для внутренних документов ПНР Знак"/>
    <w:link w:val="affb"/>
    <w:rsid w:val="00DB4058"/>
    <w:rPr>
      <w:rFonts w:ascii="Arial Black" w:eastAsia="Times New Roman" w:hAnsi="Arial Black"/>
      <w:b/>
      <w:bCs/>
      <w:color w:val="365F91"/>
      <w:kern w:val="28"/>
      <w:sz w:val="52"/>
      <w:szCs w:val="24"/>
      <w:lang w:eastAsia="en-US"/>
    </w:rPr>
  </w:style>
  <w:style w:type="paragraph" w:styleId="affd">
    <w:name w:val="Document Map"/>
    <w:basedOn w:val="a2"/>
    <w:link w:val="affe"/>
    <w:uiPriority w:val="99"/>
    <w:unhideWhenUsed/>
    <w:rsid w:val="00DB4058"/>
    <w:pPr>
      <w:overflowPunct/>
      <w:autoSpaceDE/>
      <w:autoSpaceDN/>
      <w:adjustRightInd/>
      <w:textAlignment w:val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fe">
    <w:name w:val="Схема документа Знак"/>
    <w:link w:val="affd"/>
    <w:uiPriority w:val="99"/>
    <w:rsid w:val="00DB4058"/>
    <w:rPr>
      <w:rFonts w:ascii="Tahoma" w:hAnsi="Tahoma"/>
      <w:sz w:val="16"/>
      <w:szCs w:val="16"/>
      <w:lang w:eastAsia="en-US"/>
    </w:rPr>
  </w:style>
  <w:style w:type="character" w:styleId="afff">
    <w:name w:val="annotation reference"/>
    <w:uiPriority w:val="99"/>
    <w:semiHidden/>
    <w:rsid w:val="00DB4058"/>
    <w:rPr>
      <w:sz w:val="16"/>
      <w:szCs w:val="16"/>
    </w:rPr>
  </w:style>
  <w:style w:type="paragraph" w:styleId="afff0">
    <w:name w:val="annotation text"/>
    <w:basedOn w:val="a2"/>
    <w:link w:val="afff1"/>
    <w:uiPriority w:val="99"/>
    <w:rsid w:val="00DB4058"/>
    <w:pPr>
      <w:widowControl w:val="0"/>
      <w:overflowPunct/>
      <w:autoSpaceDE/>
      <w:autoSpaceDN/>
      <w:spacing w:line="360" w:lineRule="atLeast"/>
      <w:jc w:val="both"/>
    </w:pPr>
    <w:rPr>
      <w:sz w:val="20"/>
    </w:rPr>
  </w:style>
  <w:style w:type="character" w:customStyle="1" w:styleId="afff1">
    <w:name w:val="Текст примечания Знак"/>
    <w:link w:val="afff0"/>
    <w:uiPriority w:val="99"/>
    <w:rsid w:val="00DB4058"/>
    <w:rPr>
      <w:rFonts w:ascii="Times New Roman" w:eastAsia="Times New Roman" w:hAnsi="Times New Roman"/>
    </w:rPr>
  </w:style>
  <w:style w:type="paragraph" w:styleId="afff2">
    <w:name w:val="annotation subject"/>
    <w:basedOn w:val="afff0"/>
    <w:next w:val="afff0"/>
    <w:link w:val="afff3"/>
    <w:uiPriority w:val="99"/>
    <w:semiHidden/>
    <w:rsid w:val="00DB4058"/>
    <w:rPr>
      <w:b/>
      <w:bCs/>
    </w:rPr>
  </w:style>
  <w:style w:type="character" w:customStyle="1" w:styleId="afff3">
    <w:name w:val="Тема примечания Знак"/>
    <w:link w:val="afff2"/>
    <w:uiPriority w:val="99"/>
    <w:semiHidden/>
    <w:rsid w:val="00DB4058"/>
    <w:rPr>
      <w:rFonts w:ascii="Times New Roman" w:eastAsia="Times New Roman" w:hAnsi="Times New Roman"/>
      <w:b/>
      <w:bCs/>
    </w:rPr>
  </w:style>
  <w:style w:type="paragraph" w:customStyle="1" w:styleId="1e">
    <w:name w:val="Номер1"/>
    <w:basedOn w:val="afff4"/>
    <w:rsid w:val="00DB4058"/>
    <w:pPr>
      <w:numPr>
        <w:ilvl w:val="1"/>
      </w:numPr>
      <w:tabs>
        <w:tab w:val="left" w:pos="357"/>
      </w:tabs>
      <w:spacing w:before="40" w:after="40"/>
      <w:ind w:left="357" w:hanging="357"/>
    </w:pPr>
    <w:rPr>
      <w:sz w:val="22"/>
      <w:szCs w:val="20"/>
    </w:rPr>
  </w:style>
  <w:style w:type="paragraph" w:customStyle="1" w:styleId="29">
    <w:name w:val="Номер2"/>
    <w:basedOn w:val="a2"/>
    <w:rsid w:val="00DB4058"/>
    <w:pPr>
      <w:widowControl w:val="0"/>
      <w:numPr>
        <w:ilvl w:val="2"/>
      </w:numPr>
      <w:tabs>
        <w:tab w:val="left" w:pos="851"/>
      </w:tabs>
      <w:overflowPunct/>
      <w:autoSpaceDE/>
      <w:autoSpaceDN/>
      <w:spacing w:before="40" w:after="40" w:line="360" w:lineRule="atLeast"/>
      <w:ind w:left="850" w:hanging="493"/>
      <w:jc w:val="both"/>
    </w:pPr>
    <w:rPr>
      <w:sz w:val="22"/>
    </w:rPr>
  </w:style>
  <w:style w:type="paragraph" w:styleId="afff4">
    <w:name w:val="List"/>
    <w:basedOn w:val="a2"/>
    <w:rsid w:val="00DB4058"/>
    <w:pPr>
      <w:widowControl w:val="0"/>
      <w:overflowPunct/>
      <w:autoSpaceDE/>
      <w:autoSpaceDN/>
      <w:spacing w:line="360" w:lineRule="atLeast"/>
      <w:ind w:left="283" w:hanging="283"/>
      <w:jc w:val="both"/>
    </w:pPr>
    <w:rPr>
      <w:sz w:val="24"/>
      <w:szCs w:val="24"/>
    </w:rPr>
  </w:style>
  <w:style w:type="paragraph" w:customStyle="1" w:styleId="ConsNormal">
    <w:name w:val="ConsNormal"/>
    <w:rsid w:val="00DB4058"/>
    <w:pPr>
      <w:widowControl w:val="0"/>
      <w:adjustRightInd w:val="0"/>
      <w:snapToGrid w:val="0"/>
      <w:spacing w:line="360" w:lineRule="atLeast"/>
      <w:ind w:firstLine="720"/>
      <w:jc w:val="both"/>
      <w:textAlignment w:val="baseline"/>
    </w:pPr>
    <w:rPr>
      <w:rFonts w:ascii="Arial" w:eastAsia="Times New Roman" w:hAnsi="Arial"/>
    </w:rPr>
  </w:style>
  <w:style w:type="paragraph" w:customStyle="1" w:styleId="ConsTitle">
    <w:name w:val="ConsTitle"/>
    <w:rsid w:val="00DB4058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5">
    <w:name w:val="основной текст документа"/>
    <w:basedOn w:val="a2"/>
    <w:rsid w:val="00DB4058"/>
    <w:pPr>
      <w:widowControl w:val="0"/>
      <w:overflowPunct/>
      <w:autoSpaceDE/>
      <w:autoSpaceDN/>
      <w:spacing w:before="120" w:after="120" w:line="360" w:lineRule="atLeast"/>
      <w:jc w:val="both"/>
    </w:pPr>
    <w:rPr>
      <w:sz w:val="24"/>
      <w:lang w:eastAsia="en-US"/>
    </w:rPr>
  </w:style>
  <w:style w:type="paragraph" w:styleId="1f">
    <w:name w:val="toc 1"/>
    <w:basedOn w:val="a2"/>
    <w:next w:val="a2"/>
    <w:autoRedefine/>
    <w:uiPriority w:val="39"/>
    <w:rsid w:val="00DB4058"/>
    <w:pPr>
      <w:widowControl w:val="0"/>
      <w:tabs>
        <w:tab w:val="left" w:pos="567"/>
        <w:tab w:val="right" w:leader="dot" w:pos="9323"/>
      </w:tabs>
      <w:overflowPunct/>
      <w:autoSpaceDE/>
      <w:autoSpaceDN/>
      <w:spacing w:line="360" w:lineRule="auto"/>
    </w:pPr>
    <w:rPr>
      <w:noProof/>
      <w:kern w:val="32"/>
      <w:sz w:val="28"/>
      <w:szCs w:val="28"/>
    </w:rPr>
  </w:style>
  <w:style w:type="paragraph" w:styleId="2a">
    <w:name w:val="toc 2"/>
    <w:basedOn w:val="a2"/>
    <w:next w:val="a2"/>
    <w:autoRedefine/>
    <w:uiPriority w:val="39"/>
    <w:rsid w:val="00DB4058"/>
    <w:pPr>
      <w:widowControl w:val="0"/>
      <w:tabs>
        <w:tab w:val="left" w:pos="851"/>
        <w:tab w:val="right" w:leader="dot" w:pos="9061"/>
      </w:tabs>
      <w:overflowPunct/>
      <w:autoSpaceDE/>
      <w:autoSpaceDN/>
      <w:spacing w:line="360" w:lineRule="atLeast"/>
      <w:ind w:left="851" w:hanging="567"/>
    </w:pPr>
    <w:rPr>
      <w:iCs/>
      <w:noProof/>
      <w:sz w:val="28"/>
      <w:szCs w:val="28"/>
    </w:rPr>
  </w:style>
  <w:style w:type="paragraph" w:customStyle="1" w:styleId="afff6">
    <w:name w:val="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Heading">
    <w:name w:val="Heading"/>
    <w:uiPriority w:val="99"/>
    <w:rsid w:val="00DB4058"/>
    <w:pPr>
      <w:widowControl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f7">
    <w:name w:val="Отчет Знак"/>
    <w:basedOn w:val="a2"/>
    <w:rsid w:val="00DB4058"/>
    <w:pPr>
      <w:widowControl w:val="0"/>
      <w:overflowPunct/>
      <w:autoSpaceDE/>
      <w:autoSpaceDN/>
      <w:spacing w:line="360" w:lineRule="auto"/>
      <w:ind w:firstLine="567"/>
      <w:jc w:val="both"/>
    </w:pPr>
    <w:rPr>
      <w:szCs w:val="24"/>
    </w:rPr>
  </w:style>
  <w:style w:type="paragraph" w:customStyle="1" w:styleId="1f0">
    <w:name w:val="Знак Знак Знак Знак Знак Знак1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a0">
    <w:name w:val="Город и год разработки"/>
    <w:basedOn w:val="a2"/>
    <w:rsid w:val="00DB4058"/>
    <w:pPr>
      <w:widowControl w:val="0"/>
      <w:numPr>
        <w:numId w:val="10"/>
      </w:numPr>
      <w:tabs>
        <w:tab w:val="clear" w:pos="1080"/>
      </w:tabs>
      <w:overflowPunct/>
      <w:autoSpaceDE/>
      <w:autoSpaceDN/>
      <w:spacing w:line="360" w:lineRule="atLeast"/>
      <w:ind w:left="0" w:firstLine="0"/>
      <w:jc w:val="center"/>
    </w:pPr>
    <w:rPr>
      <w:rFonts w:ascii="Arial" w:hAnsi="Arial" w:cs="Arial"/>
      <w:b/>
      <w:color w:val="000080"/>
      <w:sz w:val="24"/>
    </w:rPr>
  </w:style>
  <w:style w:type="paragraph" w:customStyle="1" w:styleId="afff8">
    <w:name w:val="Знак Знак Знак Знак Знак Знак Знак Знак Знак Знак Знак Знак Знак Знак Знак Знак Знак Знак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1f1">
    <w:name w:val="текст1"/>
    <w:rsid w:val="00DB4058"/>
    <w:pPr>
      <w:widowControl w:val="0"/>
      <w:autoSpaceDE w:val="0"/>
      <w:autoSpaceDN w:val="0"/>
      <w:adjustRightInd w:val="0"/>
      <w:spacing w:line="360" w:lineRule="atLeast"/>
      <w:ind w:firstLine="397"/>
      <w:jc w:val="both"/>
      <w:textAlignment w:val="baseline"/>
    </w:pPr>
    <w:rPr>
      <w:rFonts w:ascii="SchoolBookC" w:eastAsia="Times New Roman" w:hAnsi="SchoolBookC" w:cs="SchoolBookC"/>
      <w:sz w:val="24"/>
      <w:szCs w:val="24"/>
    </w:rPr>
  </w:style>
  <w:style w:type="character" w:customStyle="1" w:styleId="21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,Заголовок 2 Знак Знак,H21 Знак,H22 Знак,H23 Знак,H24 Знак,H211 Знак,H25 Знак,H212 Знак"/>
    <w:rsid w:val="00DB4058"/>
    <w:rPr>
      <w:b/>
      <w:color w:val="800000"/>
      <w:sz w:val="24"/>
    </w:rPr>
  </w:style>
  <w:style w:type="character" w:customStyle="1" w:styleId="ep">
    <w:name w:val="ep"/>
    <w:rsid w:val="00DB4058"/>
    <w:rPr>
      <w:shd w:val="clear" w:color="auto" w:fill="E2E2D9"/>
    </w:rPr>
  </w:style>
  <w:style w:type="numbering" w:customStyle="1" w:styleId="111">
    <w:name w:val="Стиль111"/>
    <w:uiPriority w:val="99"/>
    <w:rsid w:val="00DB4058"/>
    <w:pPr>
      <w:numPr>
        <w:numId w:val="11"/>
      </w:numPr>
    </w:pPr>
  </w:style>
  <w:style w:type="numbering" w:customStyle="1" w:styleId="1111">
    <w:name w:val="Стиль1111"/>
    <w:uiPriority w:val="99"/>
    <w:rsid w:val="00DB4058"/>
    <w:pPr>
      <w:numPr>
        <w:numId w:val="13"/>
      </w:numPr>
    </w:pPr>
  </w:style>
  <w:style w:type="numbering" w:customStyle="1" w:styleId="12">
    <w:name w:val="Стиль12"/>
    <w:uiPriority w:val="99"/>
    <w:rsid w:val="00DB4058"/>
    <w:pPr>
      <w:numPr>
        <w:numId w:val="12"/>
      </w:numPr>
    </w:pPr>
  </w:style>
  <w:style w:type="table" w:customStyle="1" w:styleId="2b">
    <w:name w:val="Сетка таблицы2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480"/>
      <w:textAlignment w:val="auto"/>
    </w:pPr>
    <w:rPr>
      <w:rFonts w:eastAsia="Calibri"/>
      <w:sz w:val="24"/>
      <w:szCs w:val="22"/>
      <w:lang w:eastAsia="en-US"/>
    </w:rPr>
  </w:style>
  <w:style w:type="numbering" w:customStyle="1" w:styleId="1f2">
    <w:name w:val="Нет списка1"/>
    <w:next w:val="a5"/>
    <w:uiPriority w:val="99"/>
    <w:semiHidden/>
    <w:unhideWhenUsed/>
    <w:rsid w:val="00DB4058"/>
  </w:style>
  <w:style w:type="table" w:customStyle="1" w:styleId="39">
    <w:name w:val="Сетка таблицы3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DB4058"/>
  </w:style>
  <w:style w:type="table" w:customStyle="1" w:styleId="42">
    <w:name w:val="Сетка таблицы4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0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3a">
    <w:name w:val="Нет списка3"/>
    <w:next w:val="a5"/>
    <w:uiPriority w:val="99"/>
    <w:semiHidden/>
    <w:unhideWhenUsed/>
    <w:rsid w:val="00DB4058"/>
  </w:style>
  <w:style w:type="table" w:customStyle="1" w:styleId="52">
    <w:name w:val="Сетка таблицы5"/>
    <w:basedOn w:val="a4"/>
    <w:next w:val="af4"/>
    <w:uiPriority w:val="59"/>
    <w:rsid w:val="00DB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5"/>
    <w:semiHidden/>
    <w:rsid w:val="00DB4058"/>
  </w:style>
  <w:style w:type="numbering" w:customStyle="1" w:styleId="53">
    <w:name w:val="Нет списка5"/>
    <w:next w:val="a5"/>
    <w:semiHidden/>
    <w:rsid w:val="00DB4058"/>
  </w:style>
  <w:style w:type="paragraph" w:customStyle="1" w:styleId="afff9">
    <w:name w:val="Постановление"/>
    <w:basedOn w:val="a2"/>
    <w:rsid w:val="00DB4058"/>
    <w:pPr>
      <w:overflowPunct/>
      <w:autoSpaceDE/>
      <w:autoSpaceDN/>
      <w:adjustRightInd/>
      <w:spacing w:line="360" w:lineRule="atLeast"/>
      <w:jc w:val="center"/>
      <w:textAlignment w:val="auto"/>
    </w:pPr>
    <w:rPr>
      <w:spacing w:val="6"/>
      <w:sz w:val="32"/>
    </w:rPr>
  </w:style>
  <w:style w:type="paragraph" w:customStyle="1" w:styleId="2d">
    <w:name w:val="Вертикальный отступ 2"/>
    <w:basedOn w:val="a2"/>
    <w:rsid w:val="00DB405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1f3">
    <w:name w:val="Вертикальный отступ 1"/>
    <w:basedOn w:val="a2"/>
    <w:rsid w:val="00DB4058"/>
    <w:pPr>
      <w:overflowPunct/>
      <w:autoSpaceDE/>
      <w:autoSpaceDN/>
      <w:adjustRightInd/>
      <w:jc w:val="center"/>
      <w:textAlignment w:val="auto"/>
    </w:pPr>
    <w:rPr>
      <w:sz w:val="28"/>
      <w:lang w:val="en-US"/>
    </w:rPr>
  </w:style>
  <w:style w:type="paragraph" w:customStyle="1" w:styleId="afffa">
    <w:name w:val="Номер"/>
    <w:basedOn w:val="a2"/>
    <w:rsid w:val="00DB4058"/>
    <w:pPr>
      <w:overflowPunct/>
      <w:autoSpaceDE/>
      <w:autoSpaceDN/>
      <w:adjustRightInd/>
      <w:spacing w:before="60" w:after="60"/>
      <w:jc w:val="center"/>
      <w:textAlignment w:val="auto"/>
    </w:pPr>
    <w:rPr>
      <w:sz w:val="28"/>
    </w:rPr>
  </w:style>
  <w:style w:type="paragraph" w:styleId="afffb">
    <w:name w:val="Plain Text"/>
    <w:basedOn w:val="a2"/>
    <w:link w:val="afffc"/>
    <w:rsid w:val="00DB4058"/>
    <w:pPr>
      <w:overflowPunct/>
      <w:autoSpaceDE/>
      <w:autoSpaceDN/>
      <w:adjustRightInd/>
      <w:textAlignment w:val="auto"/>
    </w:pPr>
    <w:rPr>
      <w:rFonts w:ascii="Courier New" w:hAnsi="Courier New"/>
      <w:sz w:val="20"/>
      <w:lang w:eastAsia="en-US"/>
    </w:rPr>
  </w:style>
  <w:style w:type="character" w:customStyle="1" w:styleId="afffc">
    <w:name w:val="Текст Знак"/>
    <w:link w:val="afffb"/>
    <w:rsid w:val="00DB4058"/>
    <w:rPr>
      <w:rFonts w:ascii="Courier New" w:eastAsia="Times New Roman" w:hAnsi="Courier New"/>
      <w:lang w:eastAsia="en-US"/>
    </w:rPr>
  </w:style>
  <w:style w:type="paragraph" w:customStyle="1" w:styleId="1f4">
    <w:name w:val="Основной текст с отступом1"/>
    <w:basedOn w:val="a2"/>
    <w:link w:val="BodyTextIndentChar"/>
    <w:rsid w:val="00DB4058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eastAsia="en-US"/>
    </w:rPr>
  </w:style>
  <w:style w:type="character" w:customStyle="1" w:styleId="BodyTextIndentChar">
    <w:name w:val="Body Text Indent Char"/>
    <w:link w:val="1f4"/>
    <w:rsid w:val="00DB4058"/>
    <w:rPr>
      <w:rFonts w:ascii="Times New Roman" w:eastAsia="Times New Roman" w:hAnsi="Times New Roman"/>
      <w:sz w:val="24"/>
      <w:szCs w:val="24"/>
      <w:lang w:eastAsia="en-US"/>
    </w:rPr>
  </w:style>
  <w:style w:type="numbering" w:customStyle="1" w:styleId="62">
    <w:name w:val="Нет списка6"/>
    <w:next w:val="a5"/>
    <w:semiHidden/>
    <w:rsid w:val="00DB4058"/>
  </w:style>
  <w:style w:type="paragraph" w:styleId="44">
    <w:name w:val="toc 4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660"/>
      <w:textAlignment w:val="auto"/>
    </w:pPr>
    <w:rPr>
      <w:rFonts w:ascii="Calibri" w:hAnsi="Calibri"/>
      <w:sz w:val="22"/>
      <w:szCs w:val="22"/>
    </w:rPr>
  </w:style>
  <w:style w:type="paragraph" w:styleId="54">
    <w:name w:val="toc 5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880"/>
      <w:textAlignment w:val="auto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100"/>
      <w:textAlignment w:val="auto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320"/>
      <w:textAlignment w:val="auto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540"/>
      <w:textAlignment w:val="auto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DB4058"/>
    <w:pPr>
      <w:overflowPunct/>
      <w:autoSpaceDE/>
      <w:autoSpaceDN/>
      <w:adjustRightInd/>
      <w:spacing w:after="100" w:line="276" w:lineRule="auto"/>
      <w:ind w:left="1760"/>
      <w:textAlignment w:val="auto"/>
    </w:pPr>
    <w:rPr>
      <w:rFonts w:ascii="Calibri" w:hAnsi="Calibri"/>
      <w:sz w:val="22"/>
      <w:szCs w:val="22"/>
    </w:rPr>
  </w:style>
  <w:style w:type="paragraph" w:customStyle="1" w:styleId="font5">
    <w:name w:val="font5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6">
    <w:name w:val="font6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</w:rPr>
  </w:style>
  <w:style w:type="paragraph" w:customStyle="1" w:styleId="font7">
    <w:name w:val="font7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8">
    <w:name w:val="font8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000000"/>
      <w:sz w:val="20"/>
    </w:rPr>
  </w:style>
  <w:style w:type="paragraph" w:customStyle="1" w:styleId="font9">
    <w:name w:val="font9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0000"/>
      <w:sz w:val="20"/>
    </w:rPr>
  </w:style>
  <w:style w:type="paragraph" w:customStyle="1" w:styleId="font10">
    <w:name w:val="font10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0"/>
    </w:rPr>
  </w:style>
  <w:style w:type="paragraph" w:customStyle="1" w:styleId="font11">
    <w:name w:val="font11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20"/>
    </w:rPr>
  </w:style>
  <w:style w:type="paragraph" w:customStyle="1" w:styleId="font12">
    <w:name w:val="font12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333333"/>
      <w:sz w:val="20"/>
    </w:rPr>
  </w:style>
  <w:style w:type="paragraph" w:customStyle="1" w:styleId="font13">
    <w:name w:val="font1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F2F2F"/>
      <w:sz w:val="20"/>
    </w:rPr>
  </w:style>
  <w:style w:type="paragraph" w:customStyle="1" w:styleId="font14">
    <w:name w:val="font14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/>
      <w:color w:val="000000"/>
      <w:sz w:val="20"/>
    </w:rPr>
  </w:style>
  <w:style w:type="paragraph" w:customStyle="1" w:styleId="xl65">
    <w:name w:val="xl6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6">
    <w:name w:val="xl6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67">
    <w:name w:val="xl6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69">
    <w:name w:val="xl6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000000"/>
      <w:sz w:val="20"/>
    </w:rPr>
  </w:style>
  <w:style w:type="paragraph" w:customStyle="1" w:styleId="xl70">
    <w:name w:val="xl7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333333"/>
      <w:sz w:val="20"/>
    </w:rPr>
  </w:style>
  <w:style w:type="paragraph" w:customStyle="1" w:styleId="xl71">
    <w:name w:val="xl7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color w:val="333333"/>
      <w:sz w:val="20"/>
    </w:rPr>
  </w:style>
  <w:style w:type="paragraph" w:customStyle="1" w:styleId="xl72">
    <w:name w:val="xl7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3">
    <w:name w:val="xl7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74">
    <w:name w:val="xl7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0000"/>
      <w:sz w:val="20"/>
    </w:rPr>
  </w:style>
  <w:style w:type="paragraph" w:customStyle="1" w:styleId="xl75">
    <w:name w:val="xl7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76">
    <w:name w:val="xl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7">
    <w:name w:val="xl77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0"/>
    </w:rPr>
  </w:style>
  <w:style w:type="paragraph" w:customStyle="1" w:styleId="xl78">
    <w:name w:val="xl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79">
    <w:name w:val="xl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0">
    <w:name w:val="xl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81">
    <w:name w:val="xl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333333"/>
      <w:sz w:val="20"/>
    </w:rPr>
  </w:style>
  <w:style w:type="paragraph" w:customStyle="1" w:styleId="xl82">
    <w:name w:val="xl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83">
    <w:name w:val="xl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84">
    <w:name w:val="xl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color w:val="000000"/>
      <w:sz w:val="20"/>
    </w:rPr>
  </w:style>
  <w:style w:type="paragraph" w:customStyle="1" w:styleId="xl85">
    <w:name w:val="xl8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7">
    <w:name w:val="xl87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8">
    <w:name w:val="xl88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89">
    <w:name w:val="xl89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0"/>
    </w:rPr>
  </w:style>
  <w:style w:type="paragraph" w:customStyle="1" w:styleId="xl90">
    <w:name w:val="xl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1">
    <w:name w:val="xl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2">
    <w:name w:val="xl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93">
    <w:name w:val="xl93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5">
    <w:name w:val="xl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7">
    <w:name w:val="xl9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98">
    <w:name w:val="xl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0"/>
    </w:rPr>
  </w:style>
  <w:style w:type="paragraph" w:customStyle="1" w:styleId="xl99">
    <w:name w:val="xl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0">
    <w:name w:val="xl10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1">
    <w:name w:val="xl1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03">
    <w:name w:val="xl103"/>
    <w:basedOn w:val="a2"/>
    <w:rsid w:val="00DB405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4">
    <w:name w:val="xl10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5">
    <w:name w:val="xl10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</w:rPr>
  </w:style>
  <w:style w:type="paragraph" w:customStyle="1" w:styleId="xl106">
    <w:name w:val="xl10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0000"/>
      <w:sz w:val="20"/>
    </w:rPr>
  </w:style>
  <w:style w:type="paragraph" w:customStyle="1" w:styleId="xl107">
    <w:name w:val="xl10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8">
    <w:name w:val="xl10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09">
    <w:name w:val="xl109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0">
    <w:name w:val="xl110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1">
    <w:name w:val="xl111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paragraph" w:customStyle="1" w:styleId="xl112">
    <w:name w:val="xl112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0"/>
    </w:rPr>
  </w:style>
  <w:style w:type="numbering" w:customStyle="1" w:styleId="73">
    <w:name w:val="Нет списка7"/>
    <w:next w:val="a5"/>
    <w:uiPriority w:val="99"/>
    <w:semiHidden/>
    <w:unhideWhenUsed/>
    <w:rsid w:val="00DB4058"/>
  </w:style>
  <w:style w:type="paragraph" w:customStyle="1" w:styleId="xl177">
    <w:name w:val="xl177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8">
    <w:name w:val="xl17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79">
    <w:name w:val="xl17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80">
    <w:name w:val="xl18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1">
    <w:name w:val="xl18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82">
    <w:name w:val="xl18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3">
    <w:name w:val="xl183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84">
    <w:name w:val="xl18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5">
    <w:name w:val="xl18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6">
    <w:name w:val="xl18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87">
    <w:name w:val="xl18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8">
    <w:name w:val="xl18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color w:val="0033CC"/>
      <w:sz w:val="24"/>
      <w:szCs w:val="24"/>
    </w:rPr>
  </w:style>
  <w:style w:type="paragraph" w:customStyle="1" w:styleId="xl190">
    <w:name w:val="xl190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1">
    <w:name w:val="xl19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2">
    <w:name w:val="xl19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3">
    <w:name w:val="xl193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4">
    <w:name w:val="xl194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95">
    <w:name w:val="xl19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96">
    <w:name w:val="xl196"/>
    <w:basedOn w:val="a2"/>
    <w:rsid w:val="00DB405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FF0000"/>
      <w:sz w:val="24"/>
      <w:szCs w:val="24"/>
    </w:rPr>
  </w:style>
  <w:style w:type="paragraph" w:customStyle="1" w:styleId="xl197">
    <w:name w:val="xl197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99">
    <w:name w:val="xl19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0">
    <w:name w:val="xl200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1">
    <w:name w:val="xl201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02">
    <w:name w:val="xl202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3">
    <w:name w:val="xl20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4">
    <w:name w:val="xl204"/>
    <w:basedOn w:val="a2"/>
    <w:rsid w:val="00DB4058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5">
    <w:name w:val="xl205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06">
    <w:name w:val="xl206"/>
    <w:basedOn w:val="a2"/>
    <w:rsid w:val="00DB4058"/>
    <w:pPr>
      <w:pBdr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7">
    <w:name w:val="xl207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08">
    <w:name w:val="xl208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09">
    <w:name w:val="xl209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10">
    <w:name w:val="xl210"/>
    <w:basedOn w:val="a2"/>
    <w:rsid w:val="00DB405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1">
    <w:name w:val="xl211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2">
    <w:name w:val="xl212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3">
    <w:name w:val="xl213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5">
    <w:name w:val="xl175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76">
    <w:name w:val="xl176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numbering" w:customStyle="1" w:styleId="83">
    <w:name w:val="Нет списка8"/>
    <w:next w:val="a5"/>
    <w:uiPriority w:val="99"/>
    <w:semiHidden/>
    <w:unhideWhenUsed/>
    <w:rsid w:val="00DB4058"/>
  </w:style>
  <w:style w:type="character" w:styleId="afffd">
    <w:name w:val="Emphasis"/>
    <w:uiPriority w:val="20"/>
    <w:qFormat/>
    <w:rsid w:val="00DB4058"/>
    <w:rPr>
      <w:i/>
      <w:iCs/>
    </w:rPr>
  </w:style>
  <w:style w:type="table" w:customStyle="1" w:styleId="64">
    <w:name w:val="Сетка таблицы6"/>
    <w:basedOn w:val="a4"/>
    <w:next w:val="af4"/>
    <w:uiPriority w:val="59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DB405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3b">
    <w:name w:val="Знак Знак3 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afffe">
    <w:name w:val="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220">
    <w:name w:val="Знак2 Знак Знак Знак2 Знак Знак Знак Знак Знак Знак 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12">
    <w:name w:val="Знак Знак Знак1 Знак Знак Знак Знак Знак Знак1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ind w:firstLine="720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ffff">
    <w:name w:val="Знак Знак Знак Знак Знак Знак 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Char1CharCharCharChar">
    <w:name w:val="Знак Знак1 Char Знак Знак1 Char Char Char Char"/>
    <w:basedOn w:val="a2"/>
    <w:rsid w:val="00DB4058"/>
    <w:pPr>
      <w:tabs>
        <w:tab w:val="left" w:pos="2160"/>
      </w:tabs>
      <w:overflowPunct/>
      <w:autoSpaceDE/>
      <w:autoSpaceDN/>
      <w:adjustRightInd/>
      <w:spacing w:before="120" w:line="240" w:lineRule="exact"/>
      <w:jc w:val="both"/>
      <w:textAlignment w:val="auto"/>
    </w:pPr>
    <w:rPr>
      <w:noProof/>
      <w:sz w:val="24"/>
      <w:szCs w:val="24"/>
      <w:lang w:val="en-US"/>
    </w:rPr>
  </w:style>
  <w:style w:type="paragraph" w:customStyle="1" w:styleId="affff0">
    <w:name w:val="Знак Знак Знак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ff1">
    <w:name w:val="Знак"/>
    <w:basedOn w:val="a2"/>
    <w:rsid w:val="00DB4058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1f5">
    <w:name w:val="Знак Знак1 Знак Знак Знак Знак Знак Знак"/>
    <w:basedOn w:val="a2"/>
    <w:rsid w:val="00DB4058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2e">
    <w:name w:val="Знак2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2"/>
    <w:rsid w:val="00DB405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headertext">
    <w:name w:val="headertext"/>
    <w:basedOn w:val="a2"/>
    <w:rsid w:val="00DB4058"/>
    <w:pPr>
      <w:overflowPunct/>
      <w:autoSpaceDE/>
      <w:autoSpaceDN/>
      <w:adjustRightInd/>
      <w:spacing w:before="144" w:after="144"/>
      <w:textAlignment w:val="auto"/>
    </w:pPr>
    <w:rPr>
      <w:b/>
      <w:bCs/>
      <w:szCs w:val="26"/>
    </w:rPr>
  </w:style>
  <w:style w:type="paragraph" w:customStyle="1" w:styleId="western">
    <w:name w:val="western"/>
    <w:basedOn w:val="a2"/>
    <w:rsid w:val="00DB4058"/>
    <w:pPr>
      <w:overflowPunct/>
      <w:autoSpaceDE/>
      <w:autoSpaceDN/>
      <w:adjustRightInd/>
      <w:spacing w:before="100" w:beforeAutospacing="1" w:after="115"/>
      <w:textAlignment w:val="auto"/>
    </w:pPr>
    <w:rPr>
      <w:color w:val="000000"/>
      <w:sz w:val="24"/>
      <w:szCs w:val="24"/>
    </w:rPr>
  </w:style>
  <w:style w:type="paragraph" w:customStyle="1" w:styleId="righpt">
    <w:name w:val="righpt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cell">
    <w:name w:val="conscell"/>
    <w:basedOn w:val="a2"/>
    <w:rsid w:val="00DB4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214">
    <w:name w:val="xl21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5">
    <w:name w:val="xl215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6">
    <w:name w:val="xl216"/>
    <w:basedOn w:val="a2"/>
    <w:rsid w:val="00DB40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217">
    <w:name w:val="xl217"/>
    <w:basedOn w:val="a2"/>
    <w:rsid w:val="00DB40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93">
    <w:name w:val="Нет списка9"/>
    <w:next w:val="a5"/>
    <w:uiPriority w:val="99"/>
    <w:semiHidden/>
    <w:unhideWhenUsed/>
    <w:rsid w:val="00DB4058"/>
  </w:style>
  <w:style w:type="table" w:customStyle="1" w:styleId="74">
    <w:name w:val="Сетка таблицы7"/>
    <w:basedOn w:val="a4"/>
    <w:next w:val="af4"/>
    <w:rsid w:val="00DB4058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6">
    <w:name w:val="Абзац списка1"/>
    <w:basedOn w:val="a2"/>
    <w:rsid w:val="00DB4058"/>
    <w:pPr>
      <w:overflowPunct/>
      <w:autoSpaceDE/>
      <w:autoSpaceDN/>
      <w:adjustRightInd/>
      <w:spacing w:after="200" w:line="276" w:lineRule="auto"/>
      <w:ind w:left="720"/>
      <w:textAlignment w:val="auto"/>
    </w:pPr>
    <w:rPr>
      <w:sz w:val="24"/>
      <w:szCs w:val="22"/>
      <w:lang w:eastAsia="en-US"/>
    </w:rPr>
  </w:style>
  <w:style w:type="paragraph" w:customStyle="1" w:styleId="1f7">
    <w:name w:val="Заголовок оглавления1"/>
    <w:basedOn w:val="1"/>
    <w:next w:val="a2"/>
    <w:semiHidden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eastAsia="Calibri" w:hAnsi="Cambria"/>
      <w:bCs/>
      <w:color w:val="365F91"/>
      <w:kern w:val="0"/>
      <w:sz w:val="28"/>
      <w:szCs w:val="28"/>
      <w:lang w:eastAsia="en-US"/>
    </w:rPr>
  </w:style>
  <w:style w:type="paragraph" w:styleId="affff2">
    <w:name w:val="TOC Heading"/>
    <w:basedOn w:val="1"/>
    <w:next w:val="a2"/>
    <w:uiPriority w:val="39"/>
    <w:qFormat/>
    <w:rsid w:val="00DB4058"/>
    <w:pPr>
      <w:keepLines/>
      <w:overflowPunct/>
      <w:autoSpaceDE/>
      <w:autoSpaceDN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table" w:customStyle="1" w:styleId="84">
    <w:name w:val="Сетка таблицы8"/>
    <w:basedOn w:val="a4"/>
    <w:next w:val="af4"/>
    <w:uiPriority w:val="59"/>
    <w:rsid w:val="00DB4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2"/>
    <w:rsid w:val="00DB40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01">
    <w:name w:val="Нет списка10"/>
    <w:next w:val="a5"/>
    <w:uiPriority w:val="99"/>
    <w:semiHidden/>
    <w:unhideWhenUsed/>
    <w:rsid w:val="00DB4058"/>
  </w:style>
  <w:style w:type="paragraph" w:customStyle="1" w:styleId="affff3">
    <w:name w:val="Обычный (паспорт)"/>
    <w:basedOn w:val="a2"/>
    <w:rsid w:val="00DB4058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paragraph" w:customStyle="1" w:styleId="affff4">
    <w:name w:val="Обычный в таблице"/>
    <w:basedOn w:val="a2"/>
    <w:rsid w:val="00DB4058"/>
    <w:pPr>
      <w:overflowPunct/>
      <w:autoSpaceDE/>
      <w:autoSpaceDN/>
      <w:adjustRightInd/>
      <w:textAlignment w:val="auto"/>
    </w:pPr>
    <w:rPr>
      <w:sz w:val="22"/>
      <w:szCs w:val="22"/>
    </w:rPr>
  </w:style>
  <w:style w:type="paragraph" w:customStyle="1" w:styleId="affff5">
    <w:name w:val="Заголовок таблицы"/>
    <w:basedOn w:val="affff4"/>
    <w:rsid w:val="00DB4058"/>
    <w:pPr>
      <w:jc w:val="center"/>
    </w:pPr>
    <w:rPr>
      <w:b/>
    </w:rPr>
  </w:style>
  <w:style w:type="paragraph" w:customStyle="1" w:styleId="Main">
    <w:name w:val="Main Знак"/>
    <w:rsid w:val="00DB4058"/>
    <w:pPr>
      <w:spacing w:after="120"/>
      <w:jc w:val="both"/>
    </w:pPr>
    <w:rPr>
      <w:rFonts w:ascii="Times New Roman" w:eastAsia="Times New Roman" w:hAnsi="Times New Roman"/>
      <w:sz w:val="24"/>
    </w:rPr>
  </w:style>
  <w:style w:type="paragraph" w:customStyle="1" w:styleId="1f8">
    <w:name w:val="1 Обычный"/>
    <w:basedOn w:val="a2"/>
    <w:rsid w:val="00DB4058"/>
    <w:pPr>
      <w:overflowPunct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bidi="en-US"/>
    </w:rPr>
  </w:style>
  <w:style w:type="paragraph" w:customStyle="1" w:styleId="affff6">
    <w:name w:val="Знак Знак Знак Знак Знак Знак"/>
    <w:basedOn w:val="a2"/>
    <w:rsid w:val="00DB40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2"/>
    <w:uiPriority w:val="99"/>
    <w:rsid w:val="00DB4058"/>
    <w:pPr>
      <w:widowControl w:val="0"/>
      <w:overflowPunct/>
      <w:spacing w:line="360" w:lineRule="exact"/>
      <w:ind w:firstLine="701"/>
      <w:jc w:val="both"/>
      <w:textAlignment w:val="auto"/>
    </w:pPr>
    <w:rPr>
      <w:sz w:val="24"/>
      <w:szCs w:val="24"/>
    </w:rPr>
  </w:style>
  <w:style w:type="character" w:styleId="affff7">
    <w:name w:val="endnote reference"/>
    <w:semiHidden/>
    <w:rsid w:val="00DB4058"/>
    <w:rPr>
      <w:vertAlign w:val="superscript"/>
    </w:rPr>
  </w:style>
  <w:style w:type="paragraph" w:styleId="affff8">
    <w:name w:val="endnote text"/>
    <w:basedOn w:val="a2"/>
    <w:link w:val="affff9"/>
    <w:semiHidden/>
    <w:rsid w:val="00DB4058"/>
    <w:pPr>
      <w:overflowPunct/>
      <w:autoSpaceDE/>
      <w:autoSpaceDN/>
      <w:adjustRightInd/>
      <w:spacing w:after="200" w:line="276" w:lineRule="auto"/>
      <w:textAlignment w:val="auto"/>
    </w:pPr>
    <w:rPr>
      <w:rFonts w:eastAsia="Calibri"/>
      <w:sz w:val="20"/>
      <w:lang w:eastAsia="en-US"/>
    </w:rPr>
  </w:style>
  <w:style w:type="character" w:customStyle="1" w:styleId="affff9">
    <w:name w:val="Текст концевой сноски Знак"/>
    <w:link w:val="affff8"/>
    <w:semiHidden/>
    <w:rsid w:val="00DB4058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.wmf"/><Relationship Id="rId39" Type="http://schemas.openxmlformats.org/officeDocument/2006/relationships/hyperlink" Target="consultantplus://offline/ref=E82993EA122EA76D77E8DFD741C9C6D912D531BBEF2004CA9ED261B8D88214DD1BC83AA75712E154B00184S3LCL" TargetMode="External"/><Relationship Id="rId21" Type="http://schemas.openxmlformats.org/officeDocument/2006/relationships/footer" Target="footer6.xml"/><Relationship Id="rId34" Type="http://schemas.openxmlformats.org/officeDocument/2006/relationships/image" Target="media/image4.wmf"/><Relationship Id="rId42" Type="http://schemas.openxmlformats.org/officeDocument/2006/relationships/hyperlink" Target="consultantplus://offline/ref=E82993EA122EA76D77E8DFD741C9C6D912D531BBEE2206C59CD261B8D88214DDS1LBL" TargetMode="External"/><Relationship Id="rId47" Type="http://schemas.openxmlformats.org/officeDocument/2006/relationships/hyperlink" Target="consultantplus://offline/ref=E82993EA122EA76D77E8DFD741C9C6D912D531BBEF2004CA9ED261B8D88214DD1BC83AA75712E154B60583S3LEL" TargetMode="External"/><Relationship Id="rId50" Type="http://schemas.openxmlformats.org/officeDocument/2006/relationships/image" Target="media/image10.wmf"/><Relationship Id="rId55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5" Type="http://schemas.openxmlformats.org/officeDocument/2006/relationships/hyperlink" Target="consultantplus://offline/ref=E82993EA122EA76D77E8DFD741C9C6D912D531BBEF2004CA9ED261B8D88214DD1BC83AA75712E154B50189S3L8L" TargetMode="External"/><Relationship Id="rId33" Type="http://schemas.openxmlformats.org/officeDocument/2006/relationships/hyperlink" Target="consultantplus://offline/ref=E82993EA122EA76D77E8DFD741C9C6D912D531BBEF2004CA9ED261B8D88214DD1BC83AA75712E154B10985S3LFL" TargetMode="External"/><Relationship Id="rId38" Type="http://schemas.openxmlformats.org/officeDocument/2006/relationships/image" Target="media/image5.wmf"/><Relationship Id="rId46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yperlink" Target="consultantplus://offline/ref=E82993EA122EA76D77E8DFD741C9C6D912D531BBEF2004CA9ED261B8D88214DD1BC83AA75712E154B00183S3LFL" TargetMode="External"/><Relationship Id="rId41" Type="http://schemas.openxmlformats.org/officeDocument/2006/relationships/hyperlink" Target="consultantplus://offline/ref=E82993EA122EA76D77E8DFD741C9C6D912D531BBEF2004CA9ED261B8D88214DD1BC83AA75712E154B00184S3LAL" TargetMode="External"/><Relationship Id="rId54" Type="http://schemas.openxmlformats.org/officeDocument/2006/relationships/hyperlink" Target="consultantplus://offline/ref=E82993EA122EA76D77E8DFD741C9C6D912D531BBEF2004CA9ED261B8D88214DD1BC83AA75712E154B60781S3L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consultantplus://offline/ref=E82993EA122EA76D77E8DFD741C9C6D912D531BBEF2004CA9ED261B8D88214DD1BC83AA75712E154B00182S3L6L" TargetMode="External"/><Relationship Id="rId32" Type="http://schemas.openxmlformats.org/officeDocument/2006/relationships/hyperlink" Target="consultantplus://offline/ref=E82993EA122EA76D77E8DFD741C9C6D912D531BBEF2004CA9ED261B8D88214DD1BC83AA75712E154B00183S3LDL" TargetMode="External"/><Relationship Id="rId37" Type="http://schemas.openxmlformats.org/officeDocument/2006/relationships/hyperlink" Target="consultantplus://offline/ref=E82993EA122EA76D77E8DFD741C9C6D912D531BBEF2004CA9ED261B8D88214DD1BC83AA75712E154B00184S3LFL" TargetMode="External"/><Relationship Id="rId40" Type="http://schemas.openxmlformats.org/officeDocument/2006/relationships/image" Target="media/image6.wmf"/><Relationship Id="rId45" Type="http://schemas.openxmlformats.org/officeDocument/2006/relationships/hyperlink" Target="consultantplus://offline/ref=E82993EA122EA76D77E8DFD741C9C6D912D531BBEF2004CA9ED261B8D88214DD1BC83AA75712E154B60582S3LFL" TargetMode="External"/><Relationship Id="rId53" Type="http://schemas.openxmlformats.org/officeDocument/2006/relationships/hyperlink" Target="consultantplus://offline/ref=E82993EA122EA76D77E8DFD741C9C6D912D531BBEF2004CA9ED261B8D88214DD1BC83AA75712E154B60482S3L7L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consultantplus://offline/ref=E82993EA122EA76D77E8DFD741C9C6D912D531BBEF2004CA9ED261B8D88214DD1BC83AA75712E154B00182S3L9L" TargetMode="External"/><Relationship Id="rId28" Type="http://schemas.openxmlformats.org/officeDocument/2006/relationships/image" Target="media/image2.wmf"/><Relationship Id="rId36" Type="http://schemas.openxmlformats.org/officeDocument/2006/relationships/hyperlink" Target="consultantplus://offline/ref=E82993EA122EA76D77E8DFD741C9C6D912D531BBEF2004CA9ED261B8D88214DD1BC83AA75712E154B00184S3LEL" TargetMode="External"/><Relationship Id="rId49" Type="http://schemas.openxmlformats.org/officeDocument/2006/relationships/hyperlink" Target="consultantplus://offline/ref=E82993EA122EA76D77E8DFD741C9C6D912D531BBEF2004CA9ED261B8D88214DD1BC83AA75712E154B60584S3L6L" TargetMode="External"/><Relationship Id="rId57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image" Target="media/image3.wmf"/><Relationship Id="rId44" Type="http://schemas.openxmlformats.org/officeDocument/2006/relationships/image" Target="media/image7.wmf"/><Relationship Id="rId52" Type="http://schemas.openxmlformats.org/officeDocument/2006/relationships/hyperlink" Target="consultantplus://offline/ref=E82993EA122EA76D77E8DFD741C9C6D912D531BBEF2004CA9ED261B8D88214DD1BC83AA75712E154B60587S3LB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consultantplus://offline/ref=E82993EA122EA76D77E8DFD741C9C6D912D531BBEF2004CA9ED261B8D88214DD1BC83AA75712E154B50188S3L7L" TargetMode="External"/><Relationship Id="rId27" Type="http://schemas.openxmlformats.org/officeDocument/2006/relationships/hyperlink" Target="consultantplus://offline/ref=E82993EA122EA76D77E8DFD741C9C6D912D531BBEF2004CA9ED261B8D88214DD1BC83AA75712E154B00183S3LEL" TargetMode="External"/><Relationship Id="rId30" Type="http://schemas.openxmlformats.org/officeDocument/2006/relationships/hyperlink" Target="consultantplus://offline/ref=E82993EA122EA76D77E8DFD741C9C6D912D531BBEF2004CA9ED261B8D88214DD1BC83AA75712E154B10984S3LCL" TargetMode="External"/><Relationship Id="rId35" Type="http://schemas.openxmlformats.org/officeDocument/2006/relationships/hyperlink" Target="consultantplus://offline/ref=E82993EA122EA76D77E8DFD741C9C6D912D531BBEF2004CA9ED261B8D88214DD1BC83AA75712E154B00183S3LBL" TargetMode="External"/><Relationship Id="rId43" Type="http://schemas.openxmlformats.org/officeDocument/2006/relationships/hyperlink" Target="consultantplus://offline/ref=E82993EA122EA76D77E8DFD741C9C6D912D531BBEF2004CA9ED261B8D88214DD1BC83AA75712E154B60581S3LCL" TargetMode="External"/><Relationship Id="rId48" Type="http://schemas.openxmlformats.org/officeDocument/2006/relationships/image" Target="media/image9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E82993EA122EA76D77E8DFD741C9C6D912D531BBEF2004CA9ED261B8D88214DD1BC83AA75712E154B60586S3L8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AA1C-5357-4260-A352-01694CCF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39</Pages>
  <Words>9617</Words>
  <Characters>54819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64308</CharactersWithSpaces>
  <SharedDoc>false</SharedDoc>
  <HLinks>
    <vt:vector size="144" baseType="variant">
      <vt:variant>
        <vt:i4>5505028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consultantplus://offline/ref=E82993EA122EA76D77E8DFD741C9C6D912D531BBEF2004CA9ED261B8D88214DD1BC83AA75712E154B60781S3L7L</vt:lpwstr>
      </vt:variant>
      <vt:variant>
        <vt:lpwstr/>
      </vt:variant>
      <vt:variant>
        <vt:i4>5505028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consultantplus://offline/ref=E82993EA122EA76D77E8DFD741C9C6D912D531BBEF2004CA9ED261B8D88214DD1BC83AA75712E154B60482S3L7L</vt:lpwstr>
      </vt:variant>
      <vt:variant>
        <vt:lpwstr/>
      </vt:variant>
      <vt:variant>
        <vt:i4>5505109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consultantplus://offline/ref=E82993EA122EA76D77E8DFD741C9C6D912D531BBEF2004CA9ED261B8D88214DD1BC83AA75712E154B60587S3LBL</vt:lpwstr>
      </vt:variant>
      <vt:variant>
        <vt:lpwstr/>
      </vt:variant>
      <vt:variant>
        <vt:i4>5505038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consultantplus://offline/ref=E82993EA122EA76D77E8DFD741C9C6D912D531BBEF2004CA9ED261B8D88214DD1BC83AA75712E154B60586S3L8L</vt:lpwstr>
      </vt:variant>
      <vt:variant>
        <vt:lpwstr/>
      </vt:variant>
      <vt:variant>
        <vt:i4>5505026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consultantplus://offline/ref=E82993EA122EA76D77E8DFD741C9C6D912D531BBEF2004CA9ED261B8D88214DD1BC83AA75712E154B60584S3L6L</vt:lpwstr>
      </vt:variant>
      <vt:variant>
        <vt:lpwstr/>
      </vt:variant>
      <vt:variant>
        <vt:i4>5505110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consultantplus://offline/ref=E82993EA122EA76D77E8DFD741C9C6D912D531BBEF2004CA9ED261B8D88214DD1BC83AA75712E154B60583S3LEL</vt:lpwstr>
      </vt:variant>
      <vt:variant>
        <vt:lpwstr/>
      </vt:variant>
      <vt:variant>
        <vt:i4>5505108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consultantplus://offline/ref=E82993EA122EA76D77E8DFD741C9C6D912D531BBEF2004CA9ED261B8D88214DD1BC83AA75712E154B60582S3LFL</vt:lpwstr>
      </vt:variant>
      <vt:variant>
        <vt:lpwstr/>
      </vt:variant>
      <vt:variant>
        <vt:i4>5505106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consultantplus://offline/ref=E82993EA122EA76D77E8DFD741C9C6D912D531BBEF2004CA9ED261B8D88214DD1BC83AA75712E154B60581S3LCL</vt:lpwstr>
      </vt:variant>
      <vt:variant>
        <vt:lpwstr/>
      </vt:variant>
      <vt:variant>
        <vt:i4>6946878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consultantplus://offline/ref=E82993EA122EA76D77E8DFD741C9C6D912D531BBEE2206C59CD261B8D88214DDS1LBL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consultantplus://offline/ref=E82993EA122EA76D77E8DFD741C9C6D912D531BBEF2004CA9ED261B8D88214DD1BC83AA75712E154B00184S3LAL</vt:lpwstr>
      </vt:variant>
      <vt:variant>
        <vt:lpwstr/>
      </vt:variant>
      <vt:variant>
        <vt:i4>5505109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consultantplus://offline/ref=E82993EA122EA76D77E8DFD741C9C6D912D531BBEF2004CA9ED261B8D88214DD1BC83AA75712E154B00184S3LCL</vt:lpwstr>
      </vt:variant>
      <vt:variant>
        <vt:lpwstr/>
      </vt:variant>
      <vt:variant>
        <vt:i4>5505104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consultantplus://offline/ref=E82993EA122EA76D77E8DFD741C9C6D912D531BBEF2004CA9ED261B8D88214DD1BC83AA75712E154B00184S3LFL</vt:lpwstr>
      </vt:variant>
      <vt:variant>
        <vt:lpwstr/>
      </vt:variant>
      <vt:variant>
        <vt:i4>5505107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consultantplus://offline/ref=E82993EA122EA76D77E8DFD741C9C6D912D531BBEF2004CA9ED261B8D88214DD1BC83AA75712E154B00184S3LEL</vt:lpwstr>
      </vt:variant>
      <vt:variant>
        <vt:lpwstr/>
      </vt:variant>
      <vt:variant>
        <vt:i4>5505032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consultantplus://offline/ref=E82993EA122EA76D77E8DFD741C9C6D912D531BBEF2004CA9ED261B8D88214DD1BC83AA75712E154B00183S3L9L</vt:lpwstr>
      </vt:variant>
      <vt:variant>
        <vt:lpwstr/>
      </vt:variant>
      <vt:variant>
        <vt:i4>5505107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consultantplus://offline/ref=E82993EA122EA76D77E8DFD741C9C6D912D531BBEF2004CA9ED261B8D88214DD1BC83AA75712E154B00183S3LBL</vt:lpwstr>
      </vt:variant>
      <vt:variant>
        <vt:lpwstr/>
      </vt:variant>
      <vt:variant>
        <vt:i4>5505112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consultantplus://offline/ref=E82993EA122EA76D77E8DFD741C9C6D912D531BBEF2004CA9ED261B8D88214DD1BC83AA75712E154B10985S3LFL</vt:lpwstr>
      </vt:variant>
      <vt:variant>
        <vt:lpwstr/>
      </vt:variant>
      <vt:variant>
        <vt:i4>5505109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consultantplus://offline/ref=E82993EA122EA76D77E8DFD741C9C6D912D531BBEF2004CA9ED261B8D88214DD1BC83AA75712E154B00183S3LDL</vt:lpwstr>
      </vt:variant>
      <vt:variant>
        <vt:lpwstr/>
      </vt:variant>
      <vt:variant>
        <vt:i4>5505116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consultantplus://offline/ref=E82993EA122EA76D77E8DFD741C9C6D912D531BBEF2004CA9ED261B8D88214DD1BC83AA75712E154B10984S3LCL</vt:lpwstr>
      </vt:variant>
      <vt:variant>
        <vt:lpwstr/>
      </vt:variant>
      <vt:variant>
        <vt:i4>5505111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consultantplus://offline/ref=E82993EA122EA76D77E8DFD741C9C6D912D531BBEF2004CA9ED261B8D88214DD1BC83AA75712E154B00183S3LFL</vt:lpwstr>
      </vt:variant>
      <vt:variant>
        <vt:lpwstr/>
      </vt:variant>
      <vt:variant>
        <vt:i4>5505108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consultantplus://offline/ref=E82993EA122EA76D77E8DFD741C9C6D912D531BBEF2004CA9ED261B8D88214DD1BC83AA75712E154B00183S3LEL</vt:lpwstr>
      </vt:variant>
      <vt:variant>
        <vt:lpwstr/>
      </vt:variant>
      <vt:variant>
        <vt:i4>5505030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consultantplus://offline/ref=E82993EA122EA76D77E8DFD741C9C6D912D531BBEF2004CA9ED261B8D88214DD1BC83AA75712E154B50189S3L8L</vt:lpwstr>
      </vt:variant>
      <vt:variant>
        <vt:lpwstr/>
      </vt:variant>
      <vt:variant>
        <vt:i4>5505030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consultantplus://offline/ref=E82993EA122EA76D77E8DFD741C9C6D912D531BBEF2004CA9ED261B8D88214DD1BC83AA75712E154B00182S3L6L</vt:lpwstr>
      </vt:variant>
      <vt:variant>
        <vt:lpwstr/>
      </vt:variant>
      <vt:variant>
        <vt:i4>5505033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consultantplus://offline/ref=E82993EA122EA76D77E8DFD741C9C6D912D531BBEF2004CA9ED261B8D88214DD1BC83AA75712E154B00182S3L9L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consultantplus://offline/ref=E82993EA122EA76D77E8DFD741C9C6D912D531BBEF2004CA9ED261B8D88214DD1BC83AA75712E154B50188S3L7L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Председатель</cp:lastModifiedBy>
  <cp:revision>92</cp:revision>
  <cp:lastPrinted>2022-10-07T12:41:00Z</cp:lastPrinted>
  <dcterms:created xsi:type="dcterms:W3CDTF">2020-12-28T07:30:00Z</dcterms:created>
  <dcterms:modified xsi:type="dcterms:W3CDTF">2023-03-20T08:52:00Z</dcterms:modified>
</cp:coreProperties>
</file>