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D" w:rsidRPr="0056073D" w:rsidRDefault="0056073D" w:rsidP="00B85C6D">
      <w:pPr>
        <w:pStyle w:val="ad"/>
        <w:tabs>
          <w:tab w:val="left" w:pos="3261"/>
          <w:tab w:val="center" w:pos="4395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>О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56073D" w:rsidRPr="0056073D" w:rsidRDefault="0056073D" w:rsidP="00B85C6D">
      <w:pPr>
        <w:pStyle w:val="ad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bCs/>
          <w:sz w:val="28"/>
          <w:szCs w:val="28"/>
        </w:rPr>
        <w:t>о деятельности Контрольно-счётной палаты Шимского муниципального района за 2021 год</w:t>
      </w:r>
    </w:p>
    <w:p w:rsidR="0056073D" w:rsidRPr="0056073D" w:rsidRDefault="0056073D" w:rsidP="0056073D">
      <w:pPr>
        <w:pStyle w:val="ad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proofErr w:type="gramStart"/>
      <w:r w:rsidRPr="00B85C6D">
        <w:rPr>
          <w:rFonts w:ascii="Times New Roman" w:hAnsi="Times New Roman" w:cs="Times New Roman"/>
          <w:sz w:val="28"/>
          <w:szCs w:val="28"/>
        </w:rPr>
        <w:t>Отчет о деятельности Контрольно-счётной палаты Шимского муниц</w:t>
      </w:r>
      <w:r w:rsidRPr="00B85C6D">
        <w:rPr>
          <w:rFonts w:ascii="Times New Roman" w:hAnsi="Times New Roman" w:cs="Times New Roman"/>
          <w:sz w:val="28"/>
          <w:szCs w:val="28"/>
        </w:rPr>
        <w:t>и</w:t>
      </w:r>
      <w:r w:rsidRPr="00B85C6D">
        <w:rPr>
          <w:rFonts w:ascii="Times New Roman" w:hAnsi="Times New Roman" w:cs="Times New Roman"/>
          <w:sz w:val="28"/>
          <w:szCs w:val="28"/>
        </w:rPr>
        <w:t>пального района (далее-Отчет) подготовлен в соответствии с требованиями ст</w:t>
      </w:r>
      <w:r w:rsidRPr="00B85C6D">
        <w:rPr>
          <w:rFonts w:ascii="Times New Roman" w:hAnsi="Times New Roman" w:cs="Times New Roman"/>
          <w:sz w:val="28"/>
          <w:szCs w:val="28"/>
        </w:rPr>
        <w:t>а</w:t>
      </w:r>
      <w:r w:rsidRPr="00B85C6D">
        <w:rPr>
          <w:rFonts w:ascii="Times New Roman" w:hAnsi="Times New Roman" w:cs="Times New Roman"/>
          <w:sz w:val="28"/>
          <w:szCs w:val="28"/>
        </w:rPr>
        <w:t>тьи 19 Федерального закона от 07 февраля 2011года № 6 - ФЗ «Об общих при</w:t>
      </w:r>
      <w:r w:rsidRPr="00B85C6D">
        <w:rPr>
          <w:rFonts w:ascii="Times New Roman" w:hAnsi="Times New Roman" w:cs="Times New Roman"/>
          <w:sz w:val="28"/>
          <w:szCs w:val="28"/>
        </w:rPr>
        <w:t>н</w:t>
      </w:r>
      <w:r w:rsidRPr="00B85C6D">
        <w:rPr>
          <w:rFonts w:ascii="Times New Roman" w:hAnsi="Times New Roman" w:cs="Times New Roman"/>
          <w:sz w:val="28"/>
          <w:szCs w:val="28"/>
        </w:rPr>
        <w:t>ципах организации и деятельности контрольно – счетных органов субъектов Российской Федерации и муниципальных образований» (далее – Федеральный закон № 6-ФЗ)  и статьи 20 Положения о Контрольно-счётной палате Шимского муниципального района, утвержденного Решением Думы Шимского муниц</w:t>
      </w:r>
      <w:r w:rsidRPr="00B85C6D">
        <w:rPr>
          <w:rFonts w:ascii="Times New Roman" w:hAnsi="Times New Roman" w:cs="Times New Roman"/>
          <w:sz w:val="28"/>
          <w:szCs w:val="28"/>
        </w:rPr>
        <w:t>и</w:t>
      </w:r>
      <w:r w:rsidRPr="00B85C6D">
        <w:rPr>
          <w:rFonts w:ascii="Times New Roman" w:hAnsi="Times New Roman" w:cs="Times New Roman"/>
          <w:sz w:val="28"/>
          <w:szCs w:val="28"/>
        </w:rPr>
        <w:t>пального района от</w:t>
      </w:r>
      <w:proofErr w:type="gramEnd"/>
      <w:r w:rsidRPr="00B85C6D">
        <w:rPr>
          <w:rFonts w:ascii="Times New Roman" w:hAnsi="Times New Roman" w:cs="Times New Roman"/>
          <w:sz w:val="28"/>
          <w:szCs w:val="28"/>
        </w:rPr>
        <w:t xml:space="preserve"> 28.10.2021 № 84 «Об утверждении Положения о Контрол</w:t>
      </w:r>
      <w:r w:rsidRPr="00B85C6D">
        <w:rPr>
          <w:rFonts w:ascii="Times New Roman" w:hAnsi="Times New Roman" w:cs="Times New Roman"/>
          <w:sz w:val="28"/>
          <w:szCs w:val="28"/>
        </w:rPr>
        <w:t>ь</w:t>
      </w:r>
      <w:r w:rsidRPr="00B85C6D">
        <w:rPr>
          <w:rFonts w:ascii="Times New Roman" w:hAnsi="Times New Roman" w:cs="Times New Roman"/>
          <w:sz w:val="28"/>
          <w:szCs w:val="28"/>
        </w:rPr>
        <w:t>но-счётной палате Шимского муниципального района» (дале</w:t>
      </w:r>
      <w:proofErr w:type="gramStart"/>
      <w:r w:rsidRPr="00B85C6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85C6D">
        <w:rPr>
          <w:rFonts w:ascii="Times New Roman" w:hAnsi="Times New Roman" w:cs="Times New Roman"/>
          <w:sz w:val="28"/>
          <w:szCs w:val="28"/>
        </w:rPr>
        <w:t xml:space="preserve"> Положение о Контрольно-счётной палате) и содержит 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общую характеристику результатов проведенных в 2021 году контрольных и экспертно-аналитических меропр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ятий, представлены  результаты деятельности по выполнению установле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B85C6D">
        <w:rPr>
          <w:rFonts w:ascii="Times New Roman" w:hAnsi="Times New Roman" w:cs="Times New Roman"/>
          <w:spacing w:val="4"/>
          <w:sz w:val="28"/>
          <w:szCs w:val="28"/>
        </w:rPr>
        <w:t>ных федеральным законодательством задач и полномочий Контрольно-счётной палаты Шимского муниципального района.</w:t>
      </w: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073D" w:rsidRPr="00B85C6D" w:rsidRDefault="0056073D" w:rsidP="00B85C6D">
      <w:pPr>
        <w:pStyle w:val="ad"/>
        <w:spacing w:before="0" w:after="0" w:line="360" w:lineRule="atLeast"/>
        <w:ind w:firstLine="709"/>
        <w:jc w:val="center"/>
        <w:rPr>
          <w:rStyle w:val="af"/>
          <w:rFonts w:ascii="Times New Roman" w:eastAsia="Calibri" w:hAnsi="Times New Roman" w:cs="Times New Roman"/>
          <w:color w:val="auto"/>
        </w:rPr>
      </w:pPr>
      <w:r w:rsidRPr="00B85C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 w:rsidRPr="00B85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5C6D">
        <w:rPr>
          <w:rStyle w:val="af"/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</w:pPr>
      <w:r w:rsidRPr="00B85C6D">
        <w:rPr>
          <w:sz w:val="28"/>
          <w:szCs w:val="28"/>
        </w:rPr>
        <w:t xml:space="preserve">Статус Контрольно-счётной палаты Шимского муниципального района </w:t>
      </w:r>
      <w:r w:rsidRPr="00B85C6D">
        <w:rPr>
          <w:color w:val="000000"/>
          <w:sz w:val="28"/>
          <w:szCs w:val="28"/>
        </w:rPr>
        <w:t xml:space="preserve">(далее по тексту - Контрольно-счётная палата) </w:t>
      </w:r>
      <w:r w:rsidRPr="00B85C6D">
        <w:rPr>
          <w:sz w:val="28"/>
          <w:szCs w:val="28"/>
        </w:rPr>
        <w:t xml:space="preserve">  как постоянно действующего органа внешнего муниципального финансового контроля, образованного Думой Шимского муниципального района и подотчётного ему, закреплён в Полож</w:t>
      </w:r>
      <w:r w:rsidRPr="00B85C6D">
        <w:rPr>
          <w:sz w:val="28"/>
          <w:szCs w:val="28"/>
        </w:rPr>
        <w:t>е</w:t>
      </w:r>
      <w:r w:rsidRPr="00B85C6D">
        <w:rPr>
          <w:sz w:val="28"/>
          <w:szCs w:val="28"/>
        </w:rPr>
        <w:t>нии о Контрольно-счётной палате. В 2021 году Положение о Контрольно-счётной палате утверждено в новой редакции  с целью приведения отдельных положений в соответствие с Федеральным законом № 6-ФЗ.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>Сфера полномочий Контрольно-счётная палаты установлена статьёй 8 Положения о Контрольно-счётной палате  и распространяется на  органы мес</w:t>
      </w:r>
      <w:r w:rsidRPr="00B85C6D">
        <w:rPr>
          <w:rFonts w:eastAsiaTheme="minorHAnsi"/>
          <w:sz w:val="28"/>
          <w:szCs w:val="28"/>
          <w:lang w:eastAsia="en-US"/>
        </w:rPr>
        <w:t>т</w:t>
      </w:r>
      <w:r w:rsidRPr="00B85C6D">
        <w:rPr>
          <w:rFonts w:eastAsiaTheme="minorHAnsi"/>
          <w:sz w:val="28"/>
          <w:szCs w:val="28"/>
          <w:lang w:eastAsia="en-US"/>
        </w:rPr>
        <w:t xml:space="preserve">ного самоуправления и муниципальные органы, муниципальные учреждения, муниципальные унитарные предприятия, а также иных организаций, если они используют имущество, находящегося в муниципальной собственности. 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pacing w:val="4"/>
          <w:sz w:val="28"/>
          <w:szCs w:val="28"/>
        </w:rPr>
      </w:pPr>
      <w:r w:rsidRPr="00B85C6D">
        <w:rPr>
          <w:rFonts w:eastAsiaTheme="minorHAnsi"/>
          <w:sz w:val="28"/>
          <w:szCs w:val="28"/>
          <w:lang w:eastAsia="en-US"/>
        </w:rPr>
        <w:t>В представленном Отчете проведён анализ работы по организационной, информационной и методической направлениям деятельности.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pacing w:val="4"/>
          <w:sz w:val="28"/>
          <w:szCs w:val="28"/>
        </w:rPr>
      </w:pPr>
      <w:proofErr w:type="gramStart"/>
      <w:r w:rsidRPr="00B85C6D">
        <w:rPr>
          <w:spacing w:val="4"/>
          <w:sz w:val="28"/>
          <w:szCs w:val="28"/>
        </w:rPr>
        <w:t>Основная задача Контрольно-счётной палаты заключается в предста</w:t>
      </w:r>
      <w:r w:rsidRPr="00B85C6D">
        <w:rPr>
          <w:spacing w:val="4"/>
          <w:sz w:val="28"/>
          <w:szCs w:val="28"/>
        </w:rPr>
        <w:t>в</w:t>
      </w:r>
      <w:r w:rsidRPr="00B85C6D">
        <w:rPr>
          <w:spacing w:val="4"/>
          <w:sz w:val="28"/>
          <w:szCs w:val="28"/>
        </w:rPr>
        <w:t>лении Думе Шимского муниципального района, Главе Шимского муниц</w:t>
      </w:r>
      <w:r w:rsidRPr="00B85C6D">
        <w:rPr>
          <w:spacing w:val="4"/>
          <w:sz w:val="28"/>
          <w:szCs w:val="28"/>
        </w:rPr>
        <w:t>и</w:t>
      </w:r>
      <w:r w:rsidRPr="00B85C6D">
        <w:rPr>
          <w:spacing w:val="4"/>
          <w:sz w:val="28"/>
          <w:szCs w:val="28"/>
        </w:rPr>
        <w:t xml:space="preserve">пального района, гражданам района независимой информации   </w:t>
      </w:r>
      <w:r w:rsidRPr="00B85C6D">
        <w:rPr>
          <w:rFonts w:eastAsiaTheme="minorHAnsi"/>
          <w:sz w:val="28"/>
          <w:szCs w:val="28"/>
          <w:lang w:eastAsia="en-US"/>
        </w:rPr>
        <w:t>о формиров</w:t>
      </w:r>
      <w:r w:rsidRPr="00B85C6D">
        <w:rPr>
          <w:rFonts w:eastAsiaTheme="minorHAnsi"/>
          <w:sz w:val="28"/>
          <w:szCs w:val="28"/>
          <w:lang w:eastAsia="en-US"/>
        </w:rPr>
        <w:t>а</w:t>
      </w:r>
      <w:r w:rsidRPr="00B85C6D">
        <w:rPr>
          <w:rFonts w:eastAsiaTheme="minorHAnsi"/>
          <w:sz w:val="28"/>
          <w:szCs w:val="28"/>
          <w:lang w:eastAsia="en-US"/>
        </w:rPr>
        <w:t>нии и об исполнении бюджета Шимского муниципального района (далее-бюджет муниципального района), о качестве проектов правовых муниципал</w:t>
      </w:r>
      <w:r w:rsidRPr="00B85C6D">
        <w:rPr>
          <w:rFonts w:eastAsiaTheme="minorHAnsi"/>
          <w:sz w:val="28"/>
          <w:szCs w:val="28"/>
          <w:lang w:eastAsia="en-US"/>
        </w:rPr>
        <w:t>ь</w:t>
      </w:r>
      <w:r w:rsidRPr="00B85C6D">
        <w:rPr>
          <w:rFonts w:eastAsiaTheme="minorHAnsi"/>
          <w:sz w:val="28"/>
          <w:szCs w:val="28"/>
          <w:lang w:eastAsia="en-US"/>
        </w:rPr>
        <w:t>ных актов, требующих выделение бюджетных средств, законности, эффекти</w:t>
      </w:r>
      <w:r w:rsidRPr="00B85C6D">
        <w:rPr>
          <w:rFonts w:eastAsiaTheme="minorHAnsi"/>
          <w:sz w:val="28"/>
          <w:szCs w:val="28"/>
          <w:lang w:eastAsia="en-US"/>
        </w:rPr>
        <w:t>в</w:t>
      </w:r>
      <w:r w:rsidRPr="00B85C6D">
        <w:rPr>
          <w:rFonts w:eastAsiaTheme="minorHAnsi"/>
          <w:sz w:val="28"/>
          <w:szCs w:val="28"/>
          <w:lang w:eastAsia="en-US"/>
        </w:rPr>
        <w:t>ности и результативности органов местного самоуправления (муниципальных органов)  по управлению и распоряжению муниципальными финансами и им</w:t>
      </w:r>
      <w:r w:rsidRPr="00B85C6D">
        <w:rPr>
          <w:rFonts w:eastAsiaTheme="minorHAnsi"/>
          <w:sz w:val="28"/>
          <w:szCs w:val="28"/>
          <w:lang w:eastAsia="en-US"/>
        </w:rPr>
        <w:t>у</w:t>
      </w:r>
      <w:r w:rsidRPr="00B85C6D">
        <w:rPr>
          <w:rFonts w:eastAsiaTheme="minorHAnsi"/>
          <w:sz w:val="28"/>
          <w:szCs w:val="28"/>
          <w:lang w:eastAsia="en-US"/>
        </w:rPr>
        <w:lastRenderedPageBreak/>
        <w:t>ществом, причинах и</w:t>
      </w:r>
      <w:proofErr w:type="gramEnd"/>
      <w:r w:rsidRPr="00B85C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B85C6D">
        <w:rPr>
          <w:rFonts w:eastAsiaTheme="minorHAnsi"/>
          <w:sz w:val="28"/>
          <w:szCs w:val="28"/>
          <w:lang w:eastAsia="en-US"/>
        </w:rPr>
        <w:t>последствиях</w:t>
      </w:r>
      <w:proofErr w:type="gramEnd"/>
      <w:r w:rsidRPr="00B85C6D">
        <w:rPr>
          <w:rFonts w:eastAsiaTheme="minorHAnsi"/>
          <w:sz w:val="28"/>
          <w:szCs w:val="28"/>
          <w:lang w:eastAsia="en-US"/>
        </w:rPr>
        <w:t xml:space="preserve"> выявленных нарушений, возможностях их устранения.</w:t>
      </w:r>
    </w:p>
    <w:p w:rsidR="0056073D" w:rsidRPr="00B85C6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85C6D">
        <w:rPr>
          <w:rStyle w:val="af2"/>
          <w:i w:val="0"/>
          <w:sz w:val="28"/>
          <w:szCs w:val="28"/>
        </w:rPr>
        <w:t>Ежегодно в рамках заключенных соглашений Контрольно-счётной пал</w:t>
      </w:r>
      <w:r w:rsidRPr="00B85C6D">
        <w:rPr>
          <w:rStyle w:val="af2"/>
          <w:i w:val="0"/>
          <w:sz w:val="28"/>
          <w:szCs w:val="28"/>
        </w:rPr>
        <w:t>а</w:t>
      </w:r>
      <w:r w:rsidRPr="00B85C6D">
        <w:rPr>
          <w:rStyle w:val="af2"/>
          <w:i w:val="0"/>
          <w:sz w:val="28"/>
          <w:szCs w:val="28"/>
        </w:rPr>
        <w:t xml:space="preserve">той  осуществляются </w:t>
      </w:r>
      <w:r w:rsidRPr="00B85C6D">
        <w:rPr>
          <w:sz w:val="28"/>
          <w:szCs w:val="28"/>
        </w:rPr>
        <w:t>полномочия контрольно-счётных органов по осуществл</w:t>
      </w:r>
      <w:r w:rsidRPr="00B85C6D">
        <w:rPr>
          <w:sz w:val="28"/>
          <w:szCs w:val="28"/>
        </w:rPr>
        <w:t>е</w:t>
      </w:r>
      <w:r w:rsidRPr="00B85C6D">
        <w:rPr>
          <w:sz w:val="28"/>
          <w:szCs w:val="28"/>
        </w:rPr>
        <w:t xml:space="preserve">нию внешнего муниципального финансового контроля  </w:t>
      </w:r>
      <w:r w:rsidRPr="00B85C6D">
        <w:rPr>
          <w:rStyle w:val="af2"/>
          <w:i w:val="0"/>
          <w:sz w:val="28"/>
          <w:szCs w:val="28"/>
        </w:rPr>
        <w:t xml:space="preserve">в Шимском городском поселении и трех сельских поселениях (Медведском, </w:t>
      </w:r>
      <w:proofErr w:type="spellStart"/>
      <w:r w:rsidRPr="00B85C6D">
        <w:rPr>
          <w:rStyle w:val="af2"/>
          <w:i w:val="0"/>
          <w:sz w:val="28"/>
          <w:szCs w:val="28"/>
        </w:rPr>
        <w:t>Подгощском</w:t>
      </w:r>
      <w:proofErr w:type="spellEnd"/>
      <w:r w:rsidRPr="00B85C6D">
        <w:rPr>
          <w:rStyle w:val="af2"/>
          <w:i w:val="0"/>
          <w:sz w:val="28"/>
          <w:szCs w:val="28"/>
        </w:rPr>
        <w:t xml:space="preserve"> и </w:t>
      </w:r>
      <w:proofErr w:type="spellStart"/>
      <w:r w:rsidRPr="00B85C6D">
        <w:rPr>
          <w:rStyle w:val="af2"/>
          <w:i w:val="0"/>
          <w:sz w:val="28"/>
          <w:szCs w:val="28"/>
        </w:rPr>
        <w:t>Уторго</w:t>
      </w:r>
      <w:r w:rsidRPr="00B85C6D">
        <w:rPr>
          <w:rStyle w:val="af2"/>
          <w:i w:val="0"/>
          <w:sz w:val="28"/>
          <w:szCs w:val="28"/>
        </w:rPr>
        <w:t>ш</w:t>
      </w:r>
      <w:r w:rsidRPr="00B85C6D">
        <w:rPr>
          <w:rStyle w:val="af2"/>
          <w:i w:val="0"/>
          <w:sz w:val="28"/>
          <w:szCs w:val="28"/>
        </w:rPr>
        <w:t>ском</w:t>
      </w:r>
      <w:proofErr w:type="spellEnd"/>
      <w:r w:rsidRPr="00B85C6D">
        <w:rPr>
          <w:rStyle w:val="af2"/>
          <w:i w:val="0"/>
          <w:sz w:val="28"/>
          <w:szCs w:val="28"/>
        </w:rPr>
        <w:t>), входящих в состав Шимского муниципального района (далее–городское и сельские поселения, поселения), т.е. был обеспечен на 100% внешний мун</w:t>
      </w:r>
      <w:r w:rsidRPr="00B85C6D">
        <w:rPr>
          <w:rStyle w:val="af2"/>
          <w:i w:val="0"/>
          <w:sz w:val="28"/>
          <w:szCs w:val="28"/>
        </w:rPr>
        <w:t>и</w:t>
      </w:r>
      <w:r w:rsidRPr="00B85C6D">
        <w:rPr>
          <w:rStyle w:val="af2"/>
          <w:i w:val="0"/>
          <w:sz w:val="28"/>
          <w:szCs w:val="28"/>
        </w:rPr>
        <w:t xml:space="preserve">ципальный финансовый контроль в поселениях, не имеющих </w:t>
      </w:r>
      <w:r w:rsidRPr="00B85C6D">
        <w:rPr>
          <w:sz w:val="28"/>
          <w:szCs w:val="28"/>
        </w:rPr>
        <w:t>контрольно-счетного органа.</w:t>
      </w:r>
      <w:proofErr w:type="gramEnd"/>
      <w:r w:rsidRPr="00B85C6D">
        <w:rPr>
          <w:sz w:val="28"/>
          <w:szCs w:val="28"/>
        </w:rPr>
        <w:t xml:space="preserve"> Полномочия осуществляются за счет передачи из бюджетов городского и сельских поселений иных межбюджетных трансфертов. 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итоги деятельности по осуществлению полномочий </w:t>
      </w: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>внешнего муниципального финансового контроля</w:t>
      </w: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B85C6D" w:rsidRDefault="0056073D" w:rsidP="00B85C6D">
      <w:pPr>
        <w:pStyle w:val="ad"/>
        <w:spacing w:before="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Fonts w:ascii="Times New Roman" w:hAnsi="Times New Roman" w:cs="Times New Roman"/>
          <w:b/>
          <w:bCs/>
          <w:sz w:val="28"/>
          <w:szCs w:val="28"/>
        </w:rPr>
        <w:t>2.1.  Основные итоги деятельности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B85C6D">
        <w:rPr>
          <w:sz w:val="28"/>
          <w:szCs w:val="28"/>
        </w:rPr>
        <w:t>Контрольная,  экспертно-аналитическая, организационная, информацио</w:t>
      </w:r>
      <w:r w:rsidRPr="00B85C6D">
        <w:rPr>
          <w:sz w:val="28"/>
          <w:szCs w:val="28"/>
        </w:rPr>
        <w:t>н</w:t>
      </w:r>
      <w:r w:rsidRPr="00B85C6D">
        <w:rPr>
          <w:sz w:val="28"/>
          <w:szCs w:val="28"/>
        </w:rPr>
        <w:t>ная  и иная деятельность</w:t>
      </w:r>
      <w:r w:rsidRPr="00B85C6D">
        <w:rPr>
          <w:rFonts w:eastAsiaTheme="minorHAnsi"/>
          <w:sz w:val="28"/>
          <w:szCs w:val="28"/>
          <w:lang w:eastAsia="en-US"/>
        </w:rPr>
        <w:t xml:space="preserve"> Контрольно-счётной палаты в 2021 году осуществл</w:t>
      </w:r>
      <w:r w:rsidRPr="00B85C6D">
        <w:rPr>
          <w:rFonts w:eastAsiaTheme="minorHAnsi"/>
          <w:sz w:val="28"/>
          <w:szCs w:val="28"/>
          <w:lang w:eastAsia="en-US"/>
        </w:rPr>
        <w:t>я</w:t>
      </w:r>
      <w:r w:rsidRPr="00B85C6D">
        <w:rPr>
          <w:rFonts w:eastAsiaTheme="minorHAnsi"/>
          <w:sz w:val="28"/>
          <w:szCs w:val="28"/>
          <w:lang w:eastAsia="en-US"/>
        </w:rPr>
        <w:t xml:space="preserve">лась в соответствии с </w:t>
      </w:r>
      <w:r w:rsidRPr="00B85C6D">
        <w:rPr>
          <w:sz w:val="28"/>
          <w:szCs w:val="28"/>
        </w:rPr>
        <w:t>Планом работы Контрольно-счётной палаты</w:t>
      </w:r>
      <w:r w:rsidRPr="00B85C6D">
        <w:rPr>
          <w:rStyle w:val="af1"/>
          <w:sz w:val="28"/>
          <w:szCs w:val="28"/>
        </w:rPr>
        <w:footnoteReference w:id="1"/>
      </w:r>
      <w:r w:rsidRPr="00B85C6D">
        <w:rPr>
          <w:sz w:val="28"/>
          <w:szCs w:val="28"/>
        </w:rPr>
        <w:t xml:space="preserve"> (с учетом внесенных изменений), который разрабатывается и утверждается ею самосто</w:t>
      </w:r>
      <w:r w:rsidRPr="00B85C6D">
        <w:rPr>
          <w:sz w:val="28"/>
          <w:szCs w:val="28"/>
        </w:rPr>
        <w:t>я</w:t>
      </w:r>
      <w:r w:rsidRPr="00B85C6D">
        <w:rPr>
          <w:sz w:val="28"/>
          <w:szCs w:val="28"/>
        </w:rPr>
        <w:t>тельно и формируется исходя из необходимости обеспечения всестороннего с</w:t>
      </w:r>
      <w:r w:rsidRPr="00B85C6D">
        <w:rPr>
          <w:sz w:val="28"/>
          <w:szCs w:val="28"/>
        </w:rPr>
        <w:t>и</w:t>
      </w:r>
      <w:r w:rsidRPr="00B85C6D">
        <w:rPr>
          <w:sz w:val="28"/>
          <w:szCs w:val="28"/>
        </w:rPr>
        <w:t>стемного внешнего муниципального контроля за исполнением бюджетов мун</w:t>
      </w:r>
      <w:r w:rsidRPr="00B85C6D">
        <w:rPr>
          <w:sz w:val="28"/>
          <w:szCs w:val="28"/>
        </w:rPr>
        <w:t>и</w:t>
      </w:r>
      <w:r w:rsidRPr="00B85C6D">
        <w:rPr>
          <w:sz w:val="28"/>
          <w:szCs w:val="28"/>
        </w:rPr>
        <w:t>ципальных образований Шимского муниципального района по всем видам и направлениям деятельности с учетом утвержденной штатной численности</w:t>
      </w:r>
      <w:proofErr w:type="gramEnd"/>
      <w:r w:rsidRPr="00B85C6D">
        <w:rPr>
          <w:sz w:val="28"/>
          <w:szCs w:val="28"/>
        </w:rPr>
        <w:t xml:space="preserve"> Ко</w:t>
      </w:r>
      <w:r w:rsidRPr="00B85C6D">
        <w:rPr>
          <w:sz w:val="28"/>
          <w:szCs w:val="28"/>
        </w:rPr>
        <w:t>н</w:t>
      </w:r>
      <w:r w:rsidRPr="00B85C6D">
        <w:rPr>
          <w:sz w:val="28"/>
          <w:szCs w:val="28"/>
        </w:rPr>
        <w:t>трольно-счётной палаты.</w:t>
      </w:r>
    </w:p>
    <w:p w:rsidR="0056073D" w:rsidRPr="00B85C6D" w:rsidRDefault="0056073D" w:rsidP="00B85C6D">
      <w:pPr>
        <w:tabs>
          <w:tab w:val="left" w:pos="709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 xml:space="preserve"> В Плане работы Контрольно-счётной палаты на 2021 год предусматрив</w:t>
      </w:r>
      <w:r w:rsidRPr="00B85C6D">
        <w:rPr>
          <w:rFonts w:eastAsiaTheme="minorHAnsi"/>
          <w:sz w:val="28"/>
          <w:szCs w:val="28"/>
          <w:lang w:eastAsia="en-US"/>
        </w:rPr>
        <w:t>а</w:t>
      </w:r>
      <w:r w:rsidRPr="00B85C6D">
        <w:rPr>
          <w:rFonts w:eastAsiaTheme="minorHAnsi"/>
          <w:sz w:val="28"/>
          <w:szCs w:val="28"/>
          <w:lang w:eastAsia="en-US"/>
        </w:rPr>
        <w:t>лось проведение:</w:t>
      </w:r>
    </w:p>
    <w:p w:rsidR="0056073D" w:rsidRPr="00B85C6D" w:rsidRDefault="00B85C6D" w:rsidP="00B85C6D">
      <w:pPr>
        <w:pStyle w:val="ad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рольных  мероприятий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них: 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5 - внешних проверок бю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жетной отчётности главных администраторов бюджетных средств, 2 - проверки </w:t>
      </w:r>
      <w:r w:rsidR="0056073D" w:rsidRPr="00B85C6D">
        <w:rPr>
          <w:rFonts w:ascii="Times New Roman" w:hAnsi="Times New Roman" w:cs="Times New Roman"/>
          <w:sz w:val="28"/>
          <w:szCs w:val="28"/>
        </w:rPr>
        <w:t>законности, целевой направленности (эффективности и экономности) испол</w:t>
      </w:r>
      <w:r w:rsidR="0056073D" w:rsidRPr="00B85C6D">
        <w:rPr>
          <w:rFonts w:ascii="Times New Roman" w:hAnsi="Times New Roman" w:cs="Times New Roman"/>
          <w:sz w:val="28"/>
          <w:szCs w:val="28"/>
        </w:rPr>
        <w:t>ь</w:t>
      </w:r>
      <w:r w:rsidR="0056073D" w:rsidRPr="00B85C6D">
        <w:rPr>
          <w:rFonts w:ascii="Times New Roman" w:hAnsi="Times New Roman" w:cs="Times New Roman"/>
          <w:sz w:val="28"/>
          <w:szCs w:val="28"/>
        </w:rPr>
        <w:t xml:space="preserve">зования бюджетных средств, все с элементами аудита в сфере закупок, которые проводились в рамках возложенных полномочий установленных частью 1 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6073D"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тьи 98 Федерального закона № 44-ФЗ;</w:t>
      </w:r>
    </w:p>
    <w:p w:rsidR="0056073D" w:rsidRPr="00B85C6D" w:rsidRDefault="0056073D" w:rsidP="00B85C6D">
      <w:pPr>
        <w:pStyle w:val="ad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4  экспертно-аналитических мероприятия (за исключением прое</w:t>
      </w:r>
      <w:r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85C6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муниципальных правовых актов, прошедших экспертизу).</w:t>
      </w:r>
    </w:p>
    <w:p w:rsidR="0056073D" w:rsidRPr="00B85C6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C6D">
        <w:rPr>
          <w:rFonts w:eastAsiaTheme="minorHAnsi"/>
          <w:sz w:val="28"/>
          <w:szCs w:val="28"/>
          <w:lang w:eastAsia="en-US"/>
        </w:rPr>
        <w:t>Все контрольные и экспертно-аналитические мероприятия были заплан</w:t>
      </w:r>
      <w:r w:rsidRPr="00B85C6D">
        <w:rPr>
          <w:rFonts w:eastAsiaTheme="minorHAnsi"/>
          <w:sz w:val="28"/>
          <w:szCs w:val="28"/>
          <w:lang w:eastAsia="en-US"/>
        </w:rPr>
        <w:t>и</w:t>
      </w:r>
      <w:r w:rsidRPr="00B85C6D">
        <w:rPr>
          <w:rFonts w:eastAsiaTheme="minorHAnsi"/>
          <w:sz w:val="28"/>
          <w:szCs w:val="28"/>
          <w:lang w:eastAsia="en-US"/>
        </w:rPr>
        <w:t>рованы и исполнены со сроком  завершения в отчётном году.</w:t>
      </w:r>
    </w:p>
    <w:p w:rsidR="0056073D" w:rsidRPr="00B85C6D" w:rsidRDefault="0056073D" w:rsidP="00B85C6D">
      <w:pPr>
        <w:pStyle w:val="Default"/>
        <w:spacing w:line="360" w:lineRule="atLeast"/>
        <w:ind w:firstLine="709"/>
        <w:jc w:val="both"/>
        <w:rPr>
          <w:spacing w:val="4"/>
          <w:sz w:val="28"/>
          <w:szCs w:val="28"/>
        </w:rPr>
      </w:pPr>
      <w:r w:rsidRPr="00B85C6D">
        <w:rPr>
          <w:spacing w:val="4"/>
          <w:sz w:val="28"/>
          <w:szCs w:val="28"/>
        </w:rPr>
        <w:t>Общие итоги работы Контрольно-счётной палаты за 2021 год характ</w:t>
      </w:r>
      <w:r w:rsidRPr="00B85C6D">
        <w:rPr>
          <w:spacing w:val="4"/>
          <w:sz w:val="28"/>
          <w:szCs w:val="28"/>
        </w:rPr>
        <w:t>е</w:t>
      </w:r>
      <w:r w:rsidRPr="00B85C6D">
        <w:rPr>
          <w:spacing w:val="4"/>
          <w:sz w:val="28"/>
          <w:szCs w:val="28"/>
        </w:rPr>
        <w:t>ризуются следующими показателями:</w:t>
      </w:r>
    </w:p>
    <w:p w:rsidR="00B85C6D" w:rsidRDefault="00B85C6D" w:rsidP="0056073D">
      <w:pPr>
        <w:pStyle w:val="Default"/>
        <w:ind w:firstLine="255"/>
        <w:jc w:val="both"/>
      </w:pPr>
    </w:p>
    <w:p w:rsidR="00B85C6D" w:rsidRDefault="00B85C6D" w:rsidP="0056073D">
      <w:pPr>
        <w:pStyle w:val="Default"/>
        <w:ind w:firstLine="255"/>
        <w:jc w:val="both"/>
      </w:pPr>
    </w:p>
    <w:p w:rsidR="0056073D" w:rsidRPr="0056073D" w:rsidRDefault="0056073D" w:rsidP="0056073D">
      <w:pPr>
        <w:pStyle w:val="Default"/>
        <w:ind w:firstLine="255"/>
        <w:jc w:val="both"/>
      </w:pPr>
      <w:r w:rsidRPr="005607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26C75AE" wp14:editId="15EB5806">
                <wp:simplePos x="0" y="0"/>
                <wp:positionH relativeFrom="column">
                  <wp:posOffset>510540</wp:posOffset>
                </wp:positionH>
                <wp:positionV relativeFrom="paragraph">
                  <wp:posOffset>132715</wp:posOffset>
                </wp:positionV>
                <wp:extent cx="4648200" cy="590550"/>
                <wp:effectExtent l="34290" t="37465" r="32385" b="38735"/>
                <wp:wrapThrough wrapText="bothSides">
                  <wp:wrapPolygon edited="0">
                    <wp:start x="180" y="-1928"/>
                    <wp:lineTo x="-180" y="-952"/>
                    <wp:lineTo x="-180" y="19208"/>
                    <wp:lineTo x="-133" y="21112"/>
                    <wp:lineTo x="89" y="23040"/>
                    <wp:lineTo x="133" y="23040"/>
                    <wp:lineTo x="21420" y="23040"/>
                    <wp:lineTo x="21467" y="23040"/>
                    <wp:lineTo x="21733" y="21112"/>
                    <wp:lineTo x="21780" y="16328"/>
                    <wp:lineTo x="21780" y="1928"/>
                    <wp:lineTo x="21600" y="-1440"/>
                    <wp:lineTo x="21376" y="-1928"/>
                    <wp:lineTo x="180" y="-1928"/>
                  </wp:wrapPolygon>
                </wp:wrapThrough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Проведено контрольных и экспертно-аналитических мероприятий                                      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left:0;text-align:left;margin-left:40.2pt;margin-top:10.45pt;width:366pt;height: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rPr>
                          <w:b/>
                        </w:rPr>
                      </w:pPr>
                      <w:r>
                        <w:t xml:space="preserve">Проведено контрольных и экспертно-аналитических мероприятий                                      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301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56073D" w:rsidRPr="0056073D" w:rsidRDefault="0056073D" w:rsidP="0056073D">
      <w:pPr>
        <w:pStyle w:val="Default"/>
        <w:ind w:firstLine="255"/>
        <w:jc w:val="both"/>
      </w:pPr>
    </w:p>
    <w:p w:rsidR="0056073D" w:rsidRPr="0056073D" w:rsidRDefault="0056073D" w:rsidP="0056073D">
      <w:pPr>
        <w:pStyle w:val="Default"/>
        <w:ind w:firstLine="255"/>
        <w:jc w:val="both"/>
      </w:pPr>
    </w:p>
    <w:p w:rsidR="0056073D" w:rsidRPr="0056073D" w:rsidRDefault="0056073D" w:rsidP="0056073D"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9CA06C" wp14:editId="13C3093B">
                <wp:simplePos x="0" y="0"/>
                <wp:positionH relativeFrom="column">
                  <wp:posOffset>3206115</wp:posOffset>
                </wp:positionH>
                <wp:positionV relativeFrom="paragraph">
                  <wp:posOffset>157480</wp:posOffset>
                </wp:positionV>
                <wp:extent cx="1555750" cy="290830"/>
                <wp:effectExtent l="5715" t="5080" r="29210" b="565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52.45pt;margin-top:12.4pt;width:122.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p7aQIAAH0EAAAOAAAAZHJzL2Uyb0RvYy54bWysVEtu2zAQ3RfoHQjuHUmO5d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">
                <v:stroke endarrow="block"/>
              </v:shape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45E68A" wp14:editId="60AA13C3">
                <wp:simplePos x="0" y="0"/>
                <wp:positionH relativeFrom="column">
                  <wp:posOffset>3206115</wp:posOffset>
                </wp:positionH>
                <wp:positionV relativeFrom="paragraph">
                  <wp:posOffset>157480</wp:posOffset>
                </wp:positionV>
                <wp:extent cx="635" cy="290830"/>
                <wp:effectExtent l="53340" t="5080" r="60325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52.45pt;margin-top:12.4pt;width:.0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yEZQIAAHkEAAAOAAAAZHJzL2Uyb0RvYy54bWysVEtu2zAQ3RfoHQjuHUmO7dpC5KCQ7G7S&#10;NkDSA9AiZRGlSIJkLBtFgbQXyBF6hW666Ac5g3yjDulPk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4F6FA" wp14:editId="5A43DE8A">
                <wp:simplePos x="0" y="0"/>
                <wp:positionH relativeFrom="column">
                  <wp:posOffset>1320165</wp:posOffset>
                </wp:positionH>
                <wp:positionV relativeFrom="paragraph">
                  <wp:posOffset>157480</wp:posOffset>
                </wp:positionV>
                <wp:extent cx="1885950" cy="290830"/>
                <wp:effectExtent l="24765" t="5080" r="13335" b="565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3.95pt;margin-top:12.4pt;width:148.5pt;height:22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56073D" w:rsidRPr="0056073D" w:rsidRDefault="0056073D" w:rsidP="0056073D">
      <w:pPr>
        <w:pStyle w:val="Default"/>
        <w:tabs>
          <w:tab w:val="left" w:pos="7575"/>
        </w:tabs>
        <w:ind w:firstLine="255"/>
        <w:jc w:val="both"/>
      </w:pPr>
      <w:r w:rsidRPr="0056073D">
        <w:tab/>
      </w:r>
    </w:p>
    <w:p w:rsidR="0056073D" w:rsidRPr="0056073D" w:rsidRDefault="00B85C6D" w:rsidP="0056073D">
      <w:pPr>
        <w:tabs>
          <w:tab w:val="left" w:pos="7125"/>
        </w:tabs>
        <w:ind w:firstLine="255"/>
        <w:jc w:val="both"/>
      </w:pP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86A387C" wp14:editId="3E05BD5F">
                <wp:simplePos x="0" y="0"/>
                <wp:positionH relativeFrom="column">
                  <wp:posOffset>4203700</wp:posOffset>
                </wp:positionH>
                <wp:positionV relativeFrom="paragraph">
                  <wp:posOffset>93980</wp:posOffset>
                </wp:positionV>
                <wp:extent cx="1658620" cy="1498600"/>
                <wp:effectExtent l="19050" t="19050" r="36830" b="44450"/>
                <wp:wrapThrough wrapText="bothSides">
                  <wp:wrapPolygon edited="0">
                    <wp:start x="1737" y="-275"/>
                    <wp:lineTo x="-248" y="-275"/>
                    <wp:lineTo x="-248" y="20319"/>
                    <wp:lineTo x="992" y="21692"/>
                    <wp:lineTo x="1489" y="21966"/>
                    <wp:lineTo x="20095" y="21966"/>
                    <wp:lineTo x="21087" y="21692"/>
                    <wp:lineTo x="21832" y="18946"/>
                    <wp:lineTo x="21832" y="1922"/>
                    <wp:lineTo x="20839" y="-275"/>
                    <wp:lineTo x="19847" y="-275"/>
                    <wp:lineTo x="1737" y="-275"/>
                  </wp:wrapPolygon>
                </wp:wrapThrough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Экспертно-аналитические м</w:t>
                            </w:r>
                            <w:r>
                              <w:t>е</w:t>
                            </w:r>
                            <w:r>
                              <w:t>роприятия  по эк</w:t>
                            </w:r>
                            <w:r>
                              <w:t>с</w:t>
                            </w:r>
                            <w:r>
                              <w:t>пертизе проектов муниципальных правовых актов</w:t>
                            </w:r>
                          </w:p>
                          <w:p w:rsidR="000F08CD" w:rsidRDefault="000F08CD" w:rsidP="00B85C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331pt;margin-top:7.4pt;width:130.6pt;height:1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Экспертно-аналитические м</w:t>
                      </w:r>
                      <w:r>
                        <w:t>е</w:t>
                      </w:r>
                      <w:r>
                        <w:t>роприятия  по эк</w:t>
                      </w:r>
                      <w:r>
                        <w:t>с</w:t>
                      </w:r>
                      <w:r>
                        <w:t>пертизе пр</w:t>
                      </w:r>
                      <w:r>
                        <w:t>о</w:t>
                      </w:r>
                      <w:r>
                        <w:t>ектов муниципальных прав</w:t>
                      </w:r>
                      <w:r>
                        <w:t>о</w:t>
                      </w:r>
                      <w:r>
                        <w:t>вых актов</w:t>
                      </w:r>
                    </w:p>
                    <w:p w:rsidR="000F08CD" w:rsidRDefault="000F08CD" w:rsidP="00B85C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290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2B8AC" wp14:editId="2B935EED">
                <wp:simplePos x="0" y="0"/>
                <wp:positionH relativeFrom="column">
                  <wp:posOffset>2141530</wp:posOffset>
                </wp:positionH>
                <wp:positionV relativeFrom="paragraph">
                  <wp:posOffset>75123</wp:posOffset>
                </wp:positionV>
                <wp:extent cx="1797685" cy="1520190"/>
                <wp:effectExtent l="19050" t="19050" r="31115" b="4191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152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Экспертно-аналитические мер</w:t>
                            </w:r>
                            <w:r>
                              <w:t>о</w:t>
                            </w:r>
                            <w:r>
                              <w:t>приятия  (за искл</w:t>
                            </w:r>
                            <w:r>
                              <w:t>ю</w:t>
                            </w:r>
                            <w:r>
                              <w:t>чением экспертиз муниципальных пр</w:t>
                            </w:r>
                            <w:r>
                              <w:t>а</w:t>
                            </w:r>
                            <w:r>
                              <w:t>вовых актов)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8" style="position:absolute;left:0;text-align:left;margin-left:168.6pt;margin-top:5.9pt;width:141.55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Экспертно-аналитические мер</w:t>
                      </w:r>
                      <w:r>
                        <w:t>о</w:t>
                      </w:r>
                      <w:r>
                        <w:t>приятия  (за искл</w:t>
                      </w:r>
                      <w:r>
                        <w:t>ю</w:t>
                      </w:r>
                      <w:r>
                        <w:t>чением экспертиз муниципальных пр</w:t>
                      </w:r>
                      <w:r>
                        <w:t>а</w:t>
                      </w:r>
                      <w:r>
                        <w:t>вовых актов)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AD65AA" wp14:editId="4A22141B">
                <wp:simplePos x="0" y="0"/>
                <wp:positionH relativeFrom="column">
                  <wp:posOffset>504116</wp:posOffset>
                </wp:positionH>
                <wp:positionV relativeFrom="paragraph">
                  <wp:posOffset>75122</wp:posOffset>
                </wp:positionV>
                <wp:extent cx="1509823" cy="1520190"/>
                <wp:effectExtent l="19050" t="19050" r="33655" b="4191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823" cy="152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Контрольные мероприятия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9" style="position:absolute;left:0;text-align:left;margin-left:39.7pt;margin-top:5.9pt;width:118.9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Контрольные мероприятия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56073D" w:rsidRPr="0056073D">
        <w:t xml:space="preserve">   </w:t>
      </w:r>
      <w:r w:rsidR="0056073D" w:rsidRPr="0056073D">
        <w:tab/>
      </w:r>
    </w:p>
    <w:p w:rsidR="0056073D" w:rsidRPr="0056073D" w:rsidRDefault="0056073D" w:rsidP="0056073D">
      <w:pPr>
        <w:tabs>
          <w:tab w:val="left" w:pos="4845"/>
        </w:tabs>
        <w:ind w:firstLine="255"/>
        <w:jc w:val="both"/>
      </w:pPr>
      <w:r w:rsidRPr="0056073D">
        <w:tab/>
      </w: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tabs>
          <w:tab w:val="left" w:pos="7300"/>
        </w:tabs>
        <w:ind w:firstLine="255"/>
        <w:jc w:val="both"/>
      </w:pPr>
      <w:r w:rsidRPr="0056073D">
        <w:tab/>
      </w:r>
    </w:p>
    <w:p w:rsidR="0056073D" w:rsidRPr="0056073D" w:rsidRDefault="0056073D" w:rsidP="0056073D">
      <w:pPr>
        <w:ind w:firstLine="255"/>
        <w:jc w:val="both"/>
      </w:pPr>
    </w:p>
    <w:p w:rsidR="0056073D" w:rsidRPr="0056073D" w:rsidRDefault="0056073D" w:rsidP="0056073D">
      <w:pPr>
        <w:tabs>
          <w:tab w:val="left" w:pos="7360"/>
        </w:tabs>
        <w:ind w:firstLine="255"/>
        <w:jc w:val="both"/>
      </w:pPr>
      <w:r w:rsidRPr="0056073D">
        <w:tab/>
      </w:r>
    </w:p>
    <w:p w:rsidR="0056073D" w:rsidRPr="0056073D" w:rsidRDefault="00B85C6D" w:rsidP="0056073D">
      <w:pPr>
        <w:ind w:firstLine="255"/>
        <w:jc w:val="both"/>
      </w:pP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A55B1" wp14:editId="67365CC9">
                <wp:simplePos x="0" y="0"/>
                <wp:positionH relativeFrom="column">
                  <wp:posOffset>1320165</wp:posOffset>
                </wp:positionH>
                <wp:positionV relativeFrom="paragraph">
                  <wp:posOffset>59690</wp:posOffset>
                </wp:positionV>
                <wp:extent cx="635" cy="200025"/>
                <wp:effectExtent l="76200" t="0" r="7556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3.95pt;margin-top:4.7pt;width:.0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KWYQIAAHc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">
                <v:stroke endarrow="block"/>
              </v:shape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04B78" wp14:editId="11AC0D05">
                <wp:simplePos x="0" y="0"/>
                <wp:positionH relativeFrom="column">
                  <wp:posOffset>3197550</wp:posOffset>
                </wp:positionH>
                <wp:positionV relativeFrom="paragraph">
                  <wp:posOffset>55880</wp:posOffset>
                </wp:positionV>
                <wp:extent cx="0" cy="311150"/>
                <wp:effectExtent l="76200" t="0" r="57150" b="508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1.8pt;margin-top:4.4pt;width:0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16YQ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56073D" w:rsidRPr="0056073D" w:rsidRDefault="00B85C6D" w:rsidP="0056073D">
      <w:pPr>
        <w:ind w:firstLine="255"/>
        <w:jc w:val="both"/>
      </w:pP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B52DAF" wp14:editId="5FA67148">
                <wp:simplePos x="0" y="0"/>
                <wp:positionH relativeFrom="column">
                  <wp:posOffset>435610</wp:posOffset>
                </wp:positionH>
                <wp:positionV relativeFrom="paragraph">
                  <wp:posOffset>81280</wp:posOffset>
                </wp:positionV>
                <wp:extent cx="1638300" cy="781050"/>
                <wp:effectExtent l="19050" t="19050" r="38100" b="3810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383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Проверено объе</w:t>
                            </w:r>
                            <w:r>
                              <w:t>к</w:t>
                            </w:r>
                            <w:r>
                              <w:t>тов контроля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F08CD" w:rsidRDefault="000F08CD" w:rsidP="005607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34.3pt;margin-top:6.4pt;width:129pt;height:6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Проверено объе</w:t>
                      </w:r>
                      <w:r>
                        <w:t>к</w:t>
                      </w:r>
                      <w:r>
                        <w:t>тов контроля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</w:p>
                    <w:p w:rsidR="000F08CD" w:rsidRDefault="000F08CD" w:rsidP="0056073D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073D" w:rsidRPr="0056073D" w:rsidRDefault="00B85C6D" w:rsidP="0056073D"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154191" wp14:editId="1D81467F">
                <wp:simplePos x="0" y="0"/>
                <wp:positionH relativeFrom="column">
                  <wp:posOffset>2395220</wp:posOffset>
                </wp:positionH>
                <wp:positionV relativeFrom="paragraph">
                  <wp:posOffset>31115</wp:posOffset>
                </wp:positionV>
                <wp:extent cx="2530475" cy="1105535"/>
                <wp:effectExtent l="19050" t="19050" r="41275" b="3746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105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 xml:space="preserve">Проверено объектов контроля 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(за исключением экспертиз пр</w:t>
                            </w:r>
                            <w:r>
                              <w:t>о</w:t>
                            </w:r>
                            <w:r>
                              <w:t>ектов муниципальных правовых актов)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1" style="position:absolute;margin-left:188.6pt;margin-top:2.45pt;width:199.25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Проверено объе</w:t>
                      </w:r>
                      <w:r>
                        <w:t>к</w:t>
                      </w:r>
                      <w:r>
                        <w:t xml:space="preserve">тов контроля </w:t>
                      </w:r>
                    </w:p>
                    <w:p w:rsidR="000F08CD" w:rsidRDefault="000F08CD" w:rsidP="0056073D">
                      <w:pPr>
                        <w:jc w:val="center"/>
                      </w:pPr>
                      <w:r>
                        <w:t>(за исключением экспертиз пр</w:t>
                      </w:r>
                      <w:r>
                        <w:t>о</w:t>
                      </w:r>
                      <w:r>
                        <w:t>ектов муниципальных правовых актов)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73D" w:rsidRPr="0056073D" w:rsidRDefault="0056073D" w:rsidP="0056073D">
      <w:pPr>
        <w:jc w:val="center"/>
      </w:pPr>
    </w:p>
    <w:p w:rsidR="0056073D" w:rsidRPr="0056073D" w:rsidRDefault="0056073D" w:rsidP="0056073D">
      <w:pPr>
        <w:jc w:val="center"/>
      </w:pPr>
    </w:p>
    <w:p w:rsidR="0056073D" w:rsidRPr="0056073D" w:rsidRDefault="00B85C6D" w:rsidP="0056073D"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82B51D" wp14:editId="4E6AEDE7">
                <wp:simplePos x="0" y="0"/>
                <wp:positionH relativeFrom="column">
                  <wp:posOffset>1237763</wp:posOffset>
                </wp:positionH>
                <wp:positionV relativeFrom="paragraph">
                  <wp:posOffset>160463</wp:posOffset>
                </wp:positionV>
                <wp:extent cx="0" cy="520995"/>
                <wp:effectExtent l="76200" t="0" r="57150" b="508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7.45pt;margin-top:12.65pt;width:0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91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OujF4/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56073D" w:rsidRPr="0056073D" w:rsidRDefault="0056073D" w:rsidP="0056073D"/>
    <w:p w:rsidR="0056073D" w:rsidRPr="0056073D" w:rsidRDefault="0056073D" w:rsidP="0056073D"/>
    <w:p w:rsidR="0056073D" w:rsidRPr="0056073D" w:rsidRDefault="00B85C6D" w:rsidP="0056073D"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E73F2D" wp14:editId="5E6F88D2">
                <wp:simplePos x="0" y="0"/>
                <wp:positionH relativeFrom="column">
                  <wp:posOffset>3616960</wp:posOffset>
                </wp:positionH>
                <wp:positionV relativeFrom="paragraph">
                  <wp:posOffset>88265</wp:posOffset>
                </wp:positionV>
                <wp:extent cx="635" cy="228600"/>
                <wp:effectExtent l="76200" t="0" r="7556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84.8pt;margin-top:6.95pt;width:.0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">
                <v:stroke endarrow="block"/>
              </v:shape>
            </w:pict>
          </mc:Fallback>
        </mc:AlternateContent>
      </w:r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147B0B" wp14:editId="2AC118F5">
                <wp:simplePos x="0" y="0"/>
                <wp:positionH relativeFrom="column">
                  <wp:posOffset>174507</wp:posOffset>
                </wp:positionH>
                <wp:positionV relativeFrom="paragraph">
                  <wp:posOffset>156314</wp:posOffset>
                </wp:positionV>
                <wp:extent cx="1847850" cy="914400"/>
                <wp:effectExtent l="19050" t="19050" r="38100" b="3810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Органы местного с</w:t>
                            </w:r>
                            <w:r>
                              <w:t>а</w:t>
                            </w:r>
                            <w:r>
                              <w:t>моуправления –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  <w:p w:rsidR="000F08CD" w:rsidRDefault="000F08CD" w:rsidP="00B85C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Муниципальные учреждения</w:t>
                            </w:r>
                            <w:r>
                              <w:rPr>
                                <w:b/>
                              </w:rPr>
                              <w:t xml:space="preserve">  - 7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13.75pt;margin-top:12.3pt;width:145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Органы местного с</w:t>
                      </w:r>
                      <w:r>
                        <w:t>а</w:t>
                      </w:r>
                      <w:r>
                        <w:t>моуправления –</w:t>
                      </w:r>
                      <w:r>
                        <w:rPr>
                          <w:b/>
                        </w:rPr>
                        <w:t>12</w:t>
                      </w:r>
                    </w:p>
                    <w:p w:rsidR="000F08CD" w:rsidRDefault="000F08CD" w:rsidP="00B85C6D">
                      <w:pPr>
                        <w:jc w:val="center"/>
                        <w:rPr>
                          <w:b/>
                        </w:rPr>
                      </w:pPr>
                      <w:r>
                        <w:t>Муниципальные учреждения</w:t>
                      </w:r>
                      <w:r>
                        <w:rPr>
                          <w:b/>
                        </w:rPr>
                        <w:t xml:space="preserve">  - 7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073D" w:rsidRPr="0056073D" w:rsidRDefault="00B85C6D" w:rsidP="0056073D">
      <w:r w:rsidRPr="0056073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255464" wp14:editId="022352E7">
                <wp:simplePos x="0" y="0"/>
                <wp:positionH relativeFrom="column">
                  <wp:posOffset>2173428</wp:posOffset>
                </wp:positionH>
                <wp:positionV relativeFrom="paragraph">
                  <wp:posOffset>140542</wp:posOffset>
                </wp:positionV>
                <wp:extent cx="3743325" cy="754911"/>
                <wp:effectExtent l="19050" t="19050" r="47625" b="457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7549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8CD" w:rsidRDefault="000F08CD" w:rsidP="0056073D">
                            <w:pPr>
                              <w:jc w:val="center"/>
                            </w:pPr>
                            <w:r>
                              <w:t>Органы местного самоуправления –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0F08CD" w:rsidRDefault="000F08CD" w:rsidP="005607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Муниципальные учреждения</w:t>
                            </w:r>
                            <w:r>
                              <w:rPr>
                                <w:b/>
                              </w:rPr>
                              <w:t xml:space="preserve">  - 7</w:t>
                            </w:r>
                          </w:p>
                          <w:p w:rsidR="000F08CD" w:rsidRDefault="000F08CD" w:rsidP="00B85C6D">
                            <w:pPr>
                              <w:jc w:val="center"/>
                            </w:pPr>
                            <w:r>
                              <w:t xml:space="preserve">Муниципальные предприятия - </w:t>
                            </w:r>
                            <w:r w:rsidRPr="00B85C6D">
                              <w:rPr>
                                <w:b/>
                              </w:rPr>
                              <w:t>1</w:t>
                            </w:r>
                          </w:p>
                          <w:p w:rsidR="000F08CD" w:rsidRDefault="000F08CD" w:rsidP="00560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margin-left:171.15pt;margin-top:11.05pt;width:294.75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" strokecolor="#4bacc6" strokeweight="5pt">
                <v:stroke linestyle="thickThin"/>
                <v:shadow color="#868686"/>
                <v:textbox>
                  <w:txbxContent>
                    <w:p w:rsidR="000F08CD" w:rsidRDefault="000F08CD" w:rsidP="0056073D">
                      <w:pPr>
                        <w:jc w:val="center"/>
                      </w:pPr>
                      <w:r>
                        <w:t>Органы местного самоуправления –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0F08CD" w:rsidRDefault="000F08CD" w:rsidP="0056073D">
                      <w:pPr>
                        <w:jc w:val="center"/>
                        <w:rPr>
                          <w:b/>
                        </w:rPr>
                      </w:pPr>
                      <w:r>
                        <w:t>Муниципальные учреждения</w:t>
                      </w:r>
                      <w:r>
                        <w:rPr>
                          <w:b/>
                        </w:rPr>
                        <w:t xml:space="preserve">  - 7</w:t>
                      </w:r>
                    </w:p>
                    <w:p w:rsidR="000F08CD" w:rsidRDefault="000F08CD" w:rsidP="00B85C6D">
                      <w:pPr>
                        <w:jc w:val="center"/>
                      </w:pPr>
                      <w:r>
                        <w:t xml:space="preserve">Муниципальные предприятия - </w:t>
                      </w:r>
                      <w:r w:rsidRPr="00B85C6D">
                        <w:rPr>
                          <w:b/>
                        </w:rPr>
                        <w:t>1</w:t>
                      </w:r>
                    </w:p>
                    <w:p w:rsidR="000F08CD" w:rsidRDefault="000F08CD" w:rsidP="0056073D"/>
                  </w:txbxContent>
                </v:textbox>
              </v:roundrect>
            </w:pict>
          </mc:Fallback>
        </mc:AlternateContent>
      </w:r>
    </w:p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/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>Рис. 1. Контрольная и экспертно-аналитическая деятельность  в 2021 году</w:t>
      </w:r>
    </w:p>
    <w:p w:rsidR="0056073D" w:rsidRPr="0056073D" w:rsidRDefault="0056073D" w:rsidP="005607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B85C6D" w:rsidRDefault="0056073D" w:rsidP="0056073D">
      <w:pPr>
        <w:pStyle w:val="ad"/>
        <w:spacing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C6D">
        <w:rPr>
          <w:rStyle w:val="af2"/>
          <w:rFonts w:ascii="Times New Roman" w:hAnsi="Times New Roman" w:cs="Times New Roman"/>
          <w:b/>
          <w:i w:val="0"/>
          <w:sz w:val="28"/>
          <w:szCs w:val="28"/>
        </w:rPr>
        <w:t>2.1.Контрольная</w:t>
      </w:r>
      <w:r w:rsidRPr="00B85C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85C6D">
        <w:rPr>
          <w:rFonts w:ascii="Times New Roman" w:hAnsi="Times New Roman" w:cs="Times New Roman"/>
          <w:b/>
          <w:bCs/>
          <w:sz w:val="28"/>
          <w:szCs w:val="28"/>
        </w:rPr>
        <w:t>деятельность.</w:t>
      </w:r>
    </w:p>
    <w:p w:rsidR="0056073D" w:rsidRPr="0056073D" w:rsidRDefault="0056073D" w:rsidP="0056073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Перечень проводимых в 2021 году  контрольных мероприятий и  объе</w:t>
      </w:r>
      <w:r w:rsidRPr="0056073D">
        <w:rPr>
          <w:sz w:val="28"/>
          <w:szCs w:val="28"/>
        </w:rPr>
        <w:t>к</w:t>
      </w:r>
      <w:r w:rsidRPr="0056073D">
        <w:rPr>
          <w:sz w:val="28"/>
          <w:szCs w:val="28"/>
        </w:rPr>
        <w:t>тов муниципального (финансового) контроля, объем проверенных бюд</w:t>
      </w:r>
      <w:r w:rsidR="00B85C6D">
        <w:rPr>
          <w:sz w:val="28"/>
          <w:szCs w:val="28"/>
        </w:rPr>
        <w:t>жетных сре</w:t>
      </w:r>
      <w:proofErr w:type="gramStart"/>
      <w:r w:rsidR="00B85C6D">
        <w:rPr>
          <w:sz w:val="28"/>
          <w:szCs w:val="28"/>
        </w:rPr>
        <w:t xml:space="preserve">дств </w:t>
      </w:r>
      <w:r w:rsidRPr="0056073D">
        <w:rPr>
          <w:sz w:val="28"/>
          <w:szCs w:val="28"/>
        </w:rPr>
        <w:t>пр</w:t>
      </w:r>
      <w:proofErr w:type="gramEnd"/>
      <w:r w:rsidRPr="0056073D">
        <w:rPr>
          <w:sz w:val="28"/>
          <w:szCs w:val="28"/>
        </w:rPr>
        <w:t xml:space="preserve">едставлен в Таблице 1. </w:t>
      </w:r>
    </w:p>
    <w:p w:rsidR="0056073D" w:rsidRPr="0056073D" w:rsidRDefault="0056073D" w:rsidP="0056073D">
      <w:pPr>
        <w:spacing w:line="360" w:lineRule="atLeast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6073D">
        <w:rPr>
          <w:sz w:val="28"/>
          <w:szCs w:val="28"/>
        </w:rPr>
        <w:t>Таблица 1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543"/>
        <w:gridCol w:w="3544"/>
        <w:gridCol w:w="1843"/>
      </w:tblGrid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ренных средств, тыс. руб.</w:t>
            </w:r>
          </w:p>
        </w:tc>
      </w:tr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073D" w:rsidRPr="0056073D" w:rsidTr="0056073D">
        <w:trPr>
          <w:trHeight w:val="19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и соответствия норм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тивным требованиям бюдже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отчетности главных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нистраторов средств бюджета Шимского муниципального района за 2020 год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Шимского муниципального района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Комитет финансов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нистрации Шимского мун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ципального района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Контрольно-счётная палата Шимского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25788,9</w:t>
            </w:r>
          </w:p>
        </w:tc>
      </w:tr>
      <w:tr w:rsidR="0056073D" w:rsidRPr="0056073D" w:rsidTr="0056073D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и соответствия норм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тивным требованиям бюдже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отчетности главных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нистраторов средств бюджета Шимского городского посел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 за 2020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Шимского муниципального района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Комитет финансов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нистрации Шимского мун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15892,7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и соответствия норм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тивным требованиям бюдже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отчетности главных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нистраторов средств бюджета Подгощского сельского пос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за 2020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Подг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7856,1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и соответствия норм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тивным требованиям бюдже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ной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отчетности главных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нистраторов средств бюджета Медведского сельского пос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2020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Медве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8133,6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44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ноты и соответствия норм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тивным требованиям бюдже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отчетности главных адм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нистраторов средств бюджета Уторгошского сельского пос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за 2020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Уторго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12009,7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56073D" w:rsidTr="0056073D">
        <w:trPr>
          <w:trHeight w:val="7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spacing w:line="240" w:lineRule="exact"/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Проверка целевого и эффе</w:t>
            </w:r>
            <w:r w:rsidRPr="00B85C6D">
              <w:rPr>
                <w:lang w:eastAsia="en-US"/>
              </w:rPr>
              <w:t>к</w:t>
            </w:r>
            <w:r w:rsidRPr="00B85C6D">
              <w:rPr>
                <w:lang w:eastAsia="en-US"/>
              </w:rPr>
              <w:t>тивного использования средств областного и местного бюдж</w:t>
            </w:r>
            <w:r w:rsidRPr="00B85C6D">
              <w:rPr>
                <w:lang w:eastAsia="en-US"/>
              </w:rPr>
              <w:t>е</w:t>
            </w:r>
            <w:r w:rsidRPr="00B85C6D">
              <w:rPr>
                <w:lang w:eastAsia="en-US"/>
              </w:rPr>
              <w:t>тов, направленных на внедр</w:t>
            </w:r>
            <w:r w:rsidRPr="00B85C6D">
              <w:rPr>
                <w:lang w:eastAsia="en-US"/>
              </w:rPr>
              <w:t>е</w:t>
            </w:r>
            <w:r w:rsidRPr="00B85C6D">
              <w:rPr>
                <w:lang w:eastAsia="en-US"/>
              </w:rPr>
              <w:t>ние (создание) и функцион</w:t>
            </w:r>
            <w:r w:rsidRPr="00B85C6D">
              <w:rPr>
                <w:lang w:eastAsia="en-US"/>
              </w:rPr>
              <w:t>и</w:t>
            </w:r>
            <w:r w:rsidRPr="00B85C6D">
              <w:rPr>
                <w:lang w:eastAsia="en-US"/>
              </w:rPr>
              <w:t>рование целевой модели ци</w:t>
            </w:r>
            <w:r w:rsidRPr="00B85C6D">
              <w:rPr>
                <w:lang w:eastAsia="en-US"/>
              </w:rPr>
              <w:t>ф</w:t>
            </w:r>
            <w:r w:rsidRPr="00B85C6D">
              <w:rPr>
                <w:lang w:eastAsia="en-US"/>
              </w:rPr>
              <w:t>ровой образовательной среды и центров образования цифров</w:t>
            </w:r>
            <w:r w:rsidRPr="00B85C6D">
              <w:rPr>
                <w:lang w:eastAsia="en-US"/>
              </w:rPr>
              <w:t>о</w:t>
            </w:r>
            <w:r w:rsidRPr="00B85C6D">
              <w:rPr>
                <w:lang w:eastAsia="en-US"/>
              </w:rPr>
              <w:t>го и гуманитарного профилей (Точек роста) в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тельных муниципальных орг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низациях</w:t>
            </w:r>
          </w:p>
          <w:p w:rsidR="0056073D" w:rsidRPr="00B85C6D" w:rsidRDefault="0056073D" w:rsidP="00B85C6D">
            <w:pPr>
              <w:pStyle w:val="Default"/>
              <w:spacing w:line="240" w:lineRule="exac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(стру</w:t>
            </w:r>
            <w:r w:rsidRPr="00B85C6D">
              <w:rPr>
                <w:lang w:eastAsia="en-US"/>
              </w:rPr>
              <w:t>к</w:t>
            </w:r>
            <w:r w:rsidRPr="00B85C6D">
              <w:rPr>
                <w:lang w:eastAsia="en-US"/>
              </w:rPr>
              <w:t xml:space="preserve">турное подразделение - Комитет образования Администрации Шимского муниципального района) 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2.Муниципальное автономное общеобразовательное учрежд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«Средняя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тельная школа» п. Шимск имени Героя Советского Союза А.И.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Горева</w:t>
            </w:r>
            <w:proofErr w:type="spellEnd"/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3.Муниципальное автономное общеобразовательное учрежд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«Средняя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тельная школа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Медведь» </w:t>
            </w:r>
          </w:p>
          <w:p w:rsidR="0056073D" w:rsidRPr="00B85C6D" w:rsidRDefault="0056073D" w:rsidP="00B85C6D">
            <w:pPr>
              <w:pStyle w:val="ad"/>
              <w:spacing w:before="0"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Муниципальное автономное общеобразовательное учрежд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   «Средняя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тельная школа»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</w:t>
            </w:r>
            <w:proofErr w:type="spell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ст. Уторгош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6546,3</w:t>
            </w:r>
          </w:p>
        </w:tc>
      </w:tr>
      <w:tr w:rsidR="0056073D" w:rsidRPr="0056073D" w:rsidTr="0056073D">
        <w:trPr>
          <w:trHeight w:val="36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shd w:val="clear" w:color="auto" w:fill="FFFFFF"/>
                <w:lang w:eastAsia="en-US"/>
              </w:rPr>
              <w:t>Проверка законности, целевой направленности и эффективности расходования субсидий, выделе</w:t>
            </w:r>
            <w:r w:rsidRPr="00B85C6D">
              <w:rPr>
                <w:shd w:val="clear" w:color="auto" w:fill="FFFFFF"/>
                <w:lang w:eastAsia="en-US"/>
              </w:rPr>
              <w:t>н</w:t>
            </w:r>
            <w:r w:rsidRPr="00B85C6D">
              <w:rPr>
                <w:shd w:val="clear" w:color="auto" w:fill="FFFFFF"/>
                <w:lang w:eastAsia="en-US"/>
              </w:rPr>
              <w:t>ных из бюджета Шимского мун</w:t>
            </w:r>
            <w:r w:rsidRPr="00B85C6D">
              <w:rPr>
                <w:shd w:val="clear" w:color="auto" w:fill="FFFFFF"/>
                <w:lang w:eastAsia="en-US"/>
              </w:rPr>
              <w:t>и</w:t>
            </w:r>
            <w:r w:rsidRPr="00B85C6D">
              <w:rPr>
                <w:shd w:val="clear" w:color="auto" w:fill="FFFFFF"/>
                <w:lang w:eastAsia="en-US"/>
              </w:rPr>
              <w:t>ципального района в 2020 году на реализацию мероприятий, направленных на поддержку о</w:t>
            </w:r>
            <w:r w:rsidRPr="00B85C6D">
              <w:rPr>
                <w:shd w:val="clear" w:color="auto" w:fill="FFFFFF"/>
                <w:lang w:eastAsia="en-US"/>
              </w:rPr>
              <w:t>т</w:t>
            </w:r>
            <w:r w:rsidRPr="00B85C6D">
              <w:rPr>
                <w:shd w:val="clear" w:color="auto" w:fill="FFFFFF"/>
                <w:lang w:eastAsia="en-US"/>
              </w:rPr>
              <w:t>расли культуры в рамках реал</w:t>
            </w:r>
            <w:r w:rsidRPr="00B85C6D">
              <w:rPr>
                <w:shd w:val="clear" w:color="auto" w:fill="FFFFFF"/>
                <w:lang w:eastAsia="en-US"/>
              </w:rPr>
              <w:t>и</w:t>
            </w:r>
            <w:r w:rsidRPr="00B85C6D">
              <w:rPr>
                <w:shd w:val="clear" w:color="auto" w:fill="FFFFFF"/>
                <w:lang w:eastAsia="en-US"/>
              </w:rPr>
              <w:t>зации национального проекта «Культура».</w:t>
            </w:r>
          </w:p>
          <w:p w:rsidR="0056073D" w:rsidRPr="00B85C6D" w:rsidRDefault="0056073D" w:rsidP="00B85C6D">
            <w:pPr>
              <w:pStyle w:val="Default"/>
              <w:spacing w:line="240" w:lineRule="exac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spacing w:line="240" w:lineRule="exact"/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(К</w:t>
            </w:r>
            <w:r w:rsidRPr="00B85C6D">
              <w:rPr>
                <w:lang w:eastAsia="en-US"/>
              </w:rPr>
              <w:t>о</w:t>
            </w:r>
            <w:r w:rsidRPr="00B85C6D">
              <w:rPr>
                <w:lang w:eastAsia="en-US"/>
              </w:rPr>
              <w:t>митет жилищно-коммунального, городского х</w:t>
            </w:r>
            <w:r w:rsidRPr="00B85C6D">
              <w:rPr>
                <w:lang w:eastAsia="en-US"/>
              </w:rPr>
              <w:t>о</w:t>
            </w:r>
            <w:r w:rsidRPr="00B85C6D">
              <w:rPr>
                <w:lang w:eastAsia="en-US"/>
              </w:rPr>
              <w:t xml:space="preserve">зяйства и жизнеобеспечения Администрации Шимского муниципального района)  </w:t>
            </w:r>
          </w:p>
          <w:p w:rsidR="0056073D" w:rsidRPr="00B85C6D" w:rsidRDefault="0056073D" w:rsidP="00B85C6D">
            <w:pPr>
              <w:suppressAutoHyphens/>
              <w:spacing w:line="240" w:lineRule="exact"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 Муниципальное бюджетное учреждение культуры «Шимская централизованная культурно-досуговая система» </w:t>
            </w:r>
          </w:p>
          <w:p w:rsidR="0056073D" w:rsidRPr="00B85C6D" w:rsidRDefault="0056073D" w:rsidP="00B85C6D">
            <w:pPr>
              <w:suppressAutoHyphens/>
              <w:spacing w:line="240" w:lineRule="exact"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 Муниципальное бюджетное учреждение дополнительного образования «Шимская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10502,2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spacing w:line="240" w:lineRule="exact"/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86729,5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из них: 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86729,5</w:t>
            </w:r>
          </w:p>
        </w:tc>
      </w:tr>
      <w:tr w:rsidR="0056073D" w:rsidRPr="0056073D" w:rsidTr="0056073D">
        <w:trPr>
          <w:trHeight w:val="395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иных источников финансирования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6073D" w:rsidRPr="0056073D" w:rsidRDefault="0056073D" w:rsidP="00B85C6D">
      <w:pPr>
        <w:tabs>
          <w:tab w:val="left" w:pos="709"/>
        </w:tabs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73D">
        <w:rPr>
          <w:sz w:val="28"/>
          <w:szCs w:val="28"/>
        </w:rPr>
        <w:lastRenderedPageBreak/>
        <w:t>Контрольно-счётной палатой в 2021 году проведено 7 контрольных мер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приятий, в том числе 5 мероприятий по осуществлению внешней проверки г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довой бюджетной отчетности за 2020 год; 2 мероприятия  по проверке законн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 xml:space="preserve">сти (эффективности и экономности) использования бюджетных средств,  все  мероприятия с элементами аудита в сфере закупок, которые проводились во исполнение полномочий установленных частью 1 </w:t>
      </w:r>
      <w:r w:rsidRPr="0056073D">
        <w:rPr>
          <w:rFonts w:eastAsia="Calibri"/>
          <w:sz w:val="28"/>
          <w:szCs w:val="28"/>
          <w:lang w:eastAsia="en-US"/>
        </w:rPr>
        <w:t>статьи 98 Федерального з</w:t>
      </w:r>
      <w:r w:rsidRPr="0056073D">
        <w:rPr>
          <w:rFonts w:eastAsia="Calibri"/>
          <w:sz w:val="28"/>
          <w:szCs w:val="28"/>
          <w:lang w:eastAsia="en-US"/>
        </w:rPr>
        <w:t>а</w:t>
      </w:r>
      <w:r w:rsidRPr="0056073D">
        <w:rPr>
          <w:rFonts w:eastAsia="Calibri"/>
          <w:sz w:val="28"/>
          <w:szCs w:val="28"/>
          <w:lang w:eastAsia="en-US"/>
        </w:rPr>
        <w:t xml:space="preserve">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Одно контрольное мероприятие</w:t>
      </w:r>
      <w:r w:rsidRPr="0056073D">
        <w:rPr>
          <w:rStyle w:val="af1"/>
          <w:rFonts w:eastAsiaTheme="minorHAnsi"/>
          <w:sz w:val="28"/>
          <w:szCs w:val="28"/>
          <w:lang w:eastAsia="en-US"/>
        </w:rPr>
        <w:footnoteReference w:id="2"/>
      </w:r>
      <w:r w:rsidRPr="0056073D">
        <w:rPr>
          <w:rFonts w:eastAsiaTheme="minorHAnsi"/>
          <w:sz w:val="28"/>
          <w:szCs w:val="28"/>
          <w:lang w:eastAsia="en-US"/>
        </w:rPr>
        <w:t xml:space="preserve">  проведено совместно со Счетной пал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>той Новгородской области.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Theme="minorHAnsi"/>
          <w:sz w:val="28"/>
          <w:szCs w:val="28"/>
          <w:lang w:eastAsia="en-US"/>
        </w:rPr>
        <w:t>По поручению Думы Шимского муниципального района проведено одно контрольное мероприятие</w:t>
      </w:r>
      <w:r w:rsidRPr="0056073D">
        <w:rPr>
          <w:rStyle w:val="af1"/>
          <w:rFonts w:eastAsiaTheme="minorHAnsi"/>
          <w:sz w:val="28"/>
          <w:szCs w:val="28"/>
          <w:lang w:eastAsia="en-US"/>
        </w:rPr>
        <w:footnoteReference w:id="3"/>
      </w:r>
      <w:r w:rsidRPr="0056073D">
        <w:rPr>
          <w:rFonts w:eastAsiaTheme="minorHAnsi"/>
          <w:sz w:val="28"/>
          <w:szCs w:val="28"/>
          <w:lang w:eastAsia="en-US"/>
        </w:rPr>
        <w:t>, предложений и запросов  от Главы Шимского м</w:t>
      </w:r>
      <w:r w:rsidRPr="0056073D">
        <w:rPr>
          <w:rFonts w:eastAsiaTheme="minorHAnsi"/>
          <w:sz w:val="28"/>
          <w:szCs w:val="28"/>
          <w:lang w:eastAsia="en-US"/>
        </w:rPr>
        <w:t>у</w:t>
      </w:r>
      <w:r w:rsidRPr="0056073D">
        <w:rPr>
          <w:rFonts w:eastAsiaTheme="minorHAnsi"/>
          <w:sz w:val="28"/>
          <w:szCs w:val="28"/>
          <w:lang w:eastAsia="en-US"/>
        </w:rPr>
        <w:t>ниципального района в проведении контрольных (экспертно-аналитических) мероприятий по заданным направлениям законности, эффективности и резул</w:t>
      </w:r>
      <w:r w:rsidRPr="0056073D">
        <w:rPr>
          <w:rFonts w:eastAsiaTheme="minorHAnsi"/>
          <w:sz w:val="28"/>
          <w:szCs w:val="28"/>
          <w:lang w:eastAsia="en-US"/>
        </w:rPr>
        <w:t>ь</w:t>
      </w:r>
      <w:r w:rsidRPr="0056073D">
        <w:rPr>
          <w:rFonts w:eastAsiaTheme="minorHAnsi"/>
          <w:sz w:val="28"/>
          <w:szCs w:val="28"/>
          <w:lang w:eastAsia="en-US"/>
        </w:rPr>
        <w:t>тативности использования средств бюджета муниципального района в адрес Контрольно-счётной палаты в 2021 году не поступало.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 xml:space="preserve">Контрольные мероприятия проведены в сферах деятельности: 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-«Культура, кинематография»,  направление «Культура» в рамках реал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 xml:space="preserve">зации регионального проекта «Культурная среда» национального проекта «Культура» </w:t>
      </w:r>
      <w:proofErr w:type="gramStart"/>
      <w:r w:rsidRPr="0056073D">
        <w:rPr>
          <w:sz w:val="28"/>
          <w:szCs w:val="28"/>
        </w:rPr>
        <w:t xml:space="preserve">( </w:t>
      </w:r>
      <w:proofErr w:type="gramEnd"/>
      <w:r w:rsidRPr="0056073D">
        <w:rPr>
          <w:sz w:val="28"/>
          <w:szCs w:val="28"/>
        </w:rPr>
        <w:t>одно мероприятие) 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6073D">
        <w:rPr>
          <w:sz w:val="28"/>
          <w:szCs w:val="28"/>
        </w:rPr>
        <w:t>-«Образование», направление «Общее образование» в рамках реализации федеральных проектов  «Современная школа» и «Цифровая образовательная среда» национального проекта «Образование»;  направление «Дополнительное  образование» в рамках реализации федерального проекта «Культурная среда» национального проекта «Культура» (два мероприятия).</w:t>
      </w:r>
      <w:proofErr w:type="gramEnd"/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ходе проведения контрольных мероприятий особое внимание уделялось оценке результативности бюджетных расходов, достижению запланированных целевых показателей, эффективности расходования бюджетных средств и ан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 xml:space="preserve">лизу нарушений норм законодательства, подготовке конкретных рекомендаций и предложений, осуществлялся постоянный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принятием провере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>ными органами и организациями (далее по тексту - объекты контроля) мер по устранению выявленных нарушений.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Контрольными мероприятиями было охвачено 19 ед.  объектов контроля.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073D">
        <w:rPr>
          <w:spacing w:val="4"/>
          <w:sz w:val="28"/>
          <w:szCs w:val="28"/>
        </w:rPr>
        <w:t xml:space="preserve">Наибольший охват внешним финансовым контролем имеют органы местного самоуправления </w:t>
      </w:r>
      <w:r w:rsidRPr="0056073D">
        <w:rPr>
          <w:rFonts w:eastAsiaTheme="minorHAnsi"/>
          <w:sz w:val="28"/>
          <w:szCs w:val="28"/>
          <w:lang w:eastAsia="en-US"/>
        </w:rPr>
        <w:t>- 12 ед. органов местного самоуправления (Админ</w:t>
      </w:r>
      <w:r w:rsidRPr="0056073D">
        <w:rPr>
          <w:rFonts w:eastAsiaTheme="minorHAnsi"/>
          <w:sz w:val="28"/>
          <w:szCs w:val="28"/>
          <w:lang w:eastAsia="en-US"/>
        </w:rPr>
        <w:t>и</w:t>
      </w:r>
      <w:r w:rsidRPr="0056073D">
        <w:rPr>
          <w:rFonts w:eastAsiaTheme="minorHAnsi"/>
          <w:sz w:val="28"/>
          <w:szCs w:val="28"/>
          <w:lang w:eastAsia="en-US"/>
        </w:rPr>
        <w:lastRenderedPageBreak/>
        <w:t>страция Шимского муниципального района  являлась объектом контроля 8 раз (</w:t>
      </w:r>
      <w:r w:rsidRPr="0056073D">
        <w:rPr>
          <w:spacing w:val="4"/>
          <w:sz w:val="28"/>
          <w:szCs w:val="28"/>
        </w:rPr>
        <w:t>учитываются столько раз, сколько раз они являлись объектами контрольных мероприятий)</w:t>
      </w:r>
      <w:r w:rsidRPr="0056073D">
        <w:rPr>
          <w:rFonts w:eastAsiaTheme="minorHAnsi"/>
          <w:sz w:val="28"/>
          <w:szCs w:val="28"/>
          <w:lang w:eastAsia="en-US"/>
        </w:rPr>
        <w:t>, Контрольно-счётная палата - 1 раз, Администрации Медведск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го сельского поселения, Уторгошского сельского поселения, и Подгощского сельского поселения   по 1 одному разу);</w:t>
      </w:r>
      <w:proofErr w:type="gramEnd"/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- 2 ед. муниципальных органов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>Комитет финансов Администрации Шимского муниципального района являлась объектом контроля 2 раза);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- 5 ед. муниципальных (автономных, бюджетных) учреждений;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 xml:space="preserve">Контрольными мероприятиями в отчётном году было проверено </w:t>
      </w:r>
      <w:r w:rsidRPr="0056073D">
        <w:rPr>
          <w:rFonts w:eastAsiaTheme="minorHAnsi"/>
          <w:sz w:val="28"/>
          <w:szCs w:val="28"/>
          <w:lang w:eastAsia="en-US"/>
        </w:rPr>
        <w:t>бюдже</w:t>
      </w:r>
      <w:r w:rsidRPr="0056073D">
        <w:rPr>
          <w:rFonts w:eastAsiaTheme="minorHAnsi"/>
          <w:sz w:val="28"/>
          <w:szCs w:val="28"/>
          <w:lang w:eastAsia="en-US"/>
        </w:rPr>
        <w:t>т</w:t>
      </w:r>
      <w:r w:rsidRPr="0056073D">
        <w:rPr>
          <w:rFonts w:eastAsiaTheme="minorHAnsi"/>
          <w:sz w:val="28"/>
          <w:szCs w:val="28"/>
          <w:lang w:eastAsia="en-US"/>
        </w:rPr>
        <w:t>ных  средств в объеме 98711,2  тыс. рублей</w:t>
      </w:r>
      <w:r w:rsidRPr="0056073D">
        <w:rPr>
          <w:rFonts w:eastAsia="Calibri"/>
          <w:sz w:val="28"/>
          <w:szCs w:val="28"/>
          <w:lang w:eastAsia="en-US"/>
        </w:rPr>
        <w:t xml:space="preserve"> или 25,1 % расходов консолидир</w:t>
      </w:r>
      <w:r w:rsidRPr="0056073D">
        <w:rPr>
          <w:rFonts w:eastAsia="Calibri"/>
          <w:sz w:val="28"/>
          <w:szCs w:val="28"/>
          <w:lang w:eastAsia="en-US"/>
        </w:rPr>
        <w:t>о</w:t>
      </w:r>
      <w:r w:rsidRPr="0056073D">
        <w:rPr>
          <w:rFonts w:eastAsia="Calibri"/>
          <w:sz w:val="28"/>
          <w:szCs w:val="28"/>
          <w:lang w:eastAsia="en-US"/>
        </w:rPr>
        <w:t>ванного бюджета муниципального района за 2021 год (составил 393071,6 тыс. рублей)</w:t>
      </w:r>
      <w:r w:rsidRPr="0056073D">
        <w:rPr>
          <w:sz w:val="28"/>
          <w:szCs w:val="28"/>
        </w:rPr>
        <w:t>.</w:t>
      </w:r>
    </w:p>
    <w:p w:rsidR="0056073D" w:rsidRPr="0056073D" w:rsidRDefault="0056073D" w:rsidP="00B85C6D">
      <w:pPr>
        <w:pStyle w:val="ad"/>
        <w:tabs>
          <w:tab w:val="left" w:pos="1170"/>
        </w:tabs>
        <w:spacing w:before="0" w:after="0" w:line="360" w:lineRule="atLeas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073D">
        <w:rPr>
          <w:rFonts w:ascii="Times New Roman" w:hAnsi="Times New Roman" w:cs="Times New Roman"/>
          <w:spacing w:val="4"/>
          <w:sz w:val="28"/>
          <w:szCs w:val="28"/>
        </w:rPr>
        <w:t>Классификация нарушений, выявленных в ходе проведения контрол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 xml:space="preserve">ных и экспертно-аналитических мероприятий, осуществлялась с учетом 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Классификатора нарушений, выявляемых в ходе внешнего госуда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р</w:t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>ственного аудита (контроля)</w:t>
      </w:r>
      <w:r w:rsidRPr="0056073D">
        <w:rPr>
          <w:rStyle w:val="af1"/>
          <w:rFonts w:ascii="Times New Roman" w:hAnsi="Times New Roman" w:cs="Times New Roman"/>
          <w:spacing w:val="4"/>
          <w:sz w:val="28"/>
          <w:szCs w:val="28"/>
        </w:rPr>
        <w:footnoteReference w:id="4"/>
      </w:r>
      <w:r w:rsidRPr="0056073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(далее-классификатор), предусматривающего градацию нарушений, как по количественным, так и по стоимостным пар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56073D">
        <w:rPr>
          <w:rFonts w:ascii="Times New Roman" w:hAnsi="Times New Roman" w:cs="Times New Roman"/>
          <w:spacing w:val="4"/>
          <w:sz w:val="28"/>
          <w:szCs w:val="28"/>
        </w:rPr>
        <w:t>метрам в зависимости от вида нарушений.</w:t>
      </w:r>
    </w:p>
    <w:p w:rsidR="0056073D" w:rsidRPr="0056073D" w:rsidRDefault="0056073D" w:rsidP="00B85C6D">
      <w:pPr>
        <w:tabs>
          <w:tab w:val="left" w:pos="709"/>
        </w:tabs>
        <w:spacing w:line="360" w:lineRule="atLeast"/>
        <w:ind w:right="-2" w:firstLine="709"/>
        <w:jc w:val="both"/>
        <w:rPr>
          <w:color w:val="000000"/>
          <w:spacing w:val="4"/>
          <w:sz w:val="28"/>
          <w:szCs w:val="28"/>
        </w:rPr>
      </w:pPr>
      <w:r w:rsidRPr="0056073D">
        <w:rPr>
          <w:color w:val="000000"/>
          <w:spacing w:val="4"/>
          <w:sz w:val="28"/>
          <w:szCs w:val="28"/>
        </w:rPr>
        <w:t>Данные по выявленным нарушениям представлены в Таблице 1:</w:t>
      </w:r>
    </w:p>
    <w:p w:rsidR="0056073D" w:rsidRPr="0056073D" w:rsidRDefault="0056073D" w:rsidP="0056073D">
      <w:pPr>
        <w:tabs>
          <w:tab w:val="left" w:pos="709"/>
        </w:tabs>
        <w:ind w:right="-2"/>
        <w:jc w:val="right"/>
        <w:rPr>
          <w:color w:val="000000"/>
          <w:spacing w:val="4"/>
          <w:sz w:val="28"/>
          <w:szCs w:val="28"/>
        </w:rPr>
      </w:pPr>
      <w:r w:rsidRPr="0056073D">
        <w:rPr>
          <w:color w:val="000000"/>
          <w:spacing w:val="4"/>
        </w:rPr>
        <w:t xml:space="preserve">    </w:t>
      </w:r>
      <w:r w:rsidRPr="0056073D">
        <w:rPr>
          <w:color w:val="000000"/>
          <w:spacing w:val="4"/>
          <w:sz w:val="28"/>
          <w:szCs w:val="28"/>
        </w:rPr>
        <w:t>Таблица 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416"/>
      </w:tblGrid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 xml:space="preserve">Виды классифицированных  нарушений, выявленных в ходе проведения контрольных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Количество выя</w:t>
            </w:r>
            <w:r w:rsidRPr="0056073D">
              <w:rPr>
                <w:lang w:eastAsia="en-US"/>
              </w:rPr>
              <w:t>в</w:t>
            </w:r>
            <w:r w:rsidRPr="0056073D">
              <w:rPr>
                <w:lang w:eastAsia="en-US"/>
              </w:rPr>
              <w:t>ленных нарушений (</w:t>
            </w:r>
            <w:proofErr w:type="spellStart"/>
            <w:proofErr w:type="gramStart"/>
            <w:r w:rsidRPr="0056073D">
              <w:rPr>
                <w:lang w:eastAsia="en-US"/>
              </w:rPr>
              <w:t>ед</w:t>
            </w:r>
            <w:proofErr w:type="spellEnd"/>
            <w:proofErr w:type="gramEnd"/>
            <w:r w:rsidRPr="0056073D">
              <w:rPr>
                <w:lang w:eastAsia="en-US"/>
              </w:rPr>
              <w:t>) /в том числе количество фина</w:t>
            </w:r>
            <w:r w:rsidRPr="0056073D">
              <w:rPr>
                <w:lang w:eastAsia="en-US"/>
              </w:rPr>
              <w:t>н</w:t>
            </w:r>
            <w:r w:rsidRPr="0056073D">
              <w:rPr>
                <w:lang w:eastAsia="en-US"/>
              </w:rPr>
              <w:t>совых нарушений</w:t>
            </w:r>
          </w:p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(ед.)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Сумма в</w:t>
            </w:r>
            <w:r w:rsidRPr="0056073D">
              <w:rPr>
                <w:lang w:eastAsia="en-US"/>
              </w:rPr>
              <w:t>ы</w:t>
            </w:r>
            <w:r w:rsidRPr="0056073D">
              <w:rPr>
                <w:lang w:eastAsia="en-US"/>
              </w:rPr>
              <w:t>явленных нарушений</w:t>
            </w:r>
            <w:proofErr w:type="gramStart"/>
            <w:r w:rsidRPr="0056073D">
              <w:rPr>
                <w:lang w:eastAsia="en-US"/>
              </w:rPr>
              <w:t xml:space="preserve"> ,</w:t>
            </w:r>
            <w:proofErr w:type="gramEnd"/>
            <w:r w:rsidRPr="0056073D">
              <w:rPr>
                <w:lang w:eastAsia="en-US"/>
              </w:rPr>
              <w:t xml:space="preserve"> (тыс. руб.)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1. Нарушения при формировании и исполнении бюдж</w:t>
            </w:r>
            <w:r w:rsidRPr="0056073D">
              <w:rPr>
                <w:lang w:eastAsia="en-US"/>
              </w:rPr>
              <w:t>е</w:t>
            </w:r>
            <w:r w:rsidRPr="0056073D">
              <w:rPr>
                <w:lang w:eastAsia="en-US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53/-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-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2. Нарушения ведения бухгалтерского учета, составл</w:t>
            </w:r>
            <w:r w:rsidRPr="0056073D">
              <w:rPr>
                <w:lang w:eastAsia="en-US"/>
              </w:rPr>
              <w:t>е</w:t>
            </w:r>
            <w:r w:rsidRPr="0056073D">
              <w:rPr>
                <w:lang w:eastAsia="en-US"/>
              </w:rPr>
              <w:t>ния и представления бухгалтерской (финансовой) отче</w:t>
            </w:r>
            <w:r w:rsidRPr="0056073D">
              <w:rPr>
                <w:lang w:eastAsia="en-US"/>
              </w:rPr>
              <w:t>т</w:t>
            </w:r>
            <w:r w:rsidRPr="0056073D">
              <w:rPr>
                <w:lang w:eastAsia="en-US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54/32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1806,1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iCs/>
                <w:color w:val="000000"/>
                <w:lang w:eastAsia="en-US"/>
              </w:rPr>
              <w:t>3. Нарушения в сфере управления и распоряжения гос</w:t>
            </w:r>
            <w:r w:rsidRPr="0056073D">
              <w:rPr>
                <w:iCs/>
                <w:color w:val="000000"/>
                <w:lang w:eastAsia="en-US"/>
              </w:rPr>
              <w:t>у</w:t>
            </w:r>
            <w:r w:rsidRPr="0056073D">
              <w:rPr>
                <w:iCs/>
                <w:color w:val="000000"/>
                <w:lang w:eastAsia="en-US"/>
              </w:rPr>
              <w:t>дарственной (муниципальной) собственностью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2/0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-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4. Нарушения при осуществлении государственных (м</w:t>
            </w:r>
            <w:r w:rsidRPr="0056073D">
              <w:rPr>
                <w:lang w:eastAsia="en-US"/>
              </w:rPr>
              <w:t>у</w:t>
            </w:r>
            <w:r w:rsidRPr="0056073D">
              <w:rPr>
                <w:lang w:eastAsia="en-US"/>
              </w:rPr>
              <w:t>ниципальных) закупок и закупок отдельными видами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30/2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9,1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5. Иные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rPr>
                <w:lang w:eastAsia="en-US"/>
              </w:rPr>
            </w:pPr>
            <w:r w:rsidRPr="0056073D">
              <w:rPr>
                <w:lang w:eastAsia="en-US"/>
              </w:rPr>
              <w:t>Итого классифицированных нарушений,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149/34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1815,2</w:t>
            </w:r>
          </w:p>
        </w:tc>
      </w:tr>
      <w:tr w:rsidR="0056073D" w:rsidRPr="0056073D" w:rsidTr="00B85C6D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>
            <w:pPr>
              <w:spacing w:line="276" w:lineRule="auto"/>
              <w:rPr>
                <w:lang w:eastAsia="en-US"/>
              </w:rPr>
            </w:pPr>
            <w:r w:rsidRPr="0056073D">
              <w:rPr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spacing w:line="276" w:lineRule="auto"/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4/4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spacing w:line="276" w:lineRule="auto"/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442,1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  <w:r w:rsidRPr="0056073D">
              <w:rPr>
                <w:lang w:eastAsia="en-US"/>
              </w:rPr>
              <w:t>7. Иные нарушения, всего</w:t>
            </w:r>
          </w:p>
          <w:p w:rsidR="0056073D" w:rsidRPr="0056073D" w:rsidRDefault="0056073D" w:rsidP="00B85C6D">
            <w:pPr>
              <w:jc w:val="both"/>
              <w:rPr>
                <w:lang w:eastAsia="en-US"/>
              </w:rPr>
            </w:pPr>
            <w:r w:rsidRPr="0056073D">
              <w:rPr>
                <w:lang w:eastAsia="en-US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5/5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1483,4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  <w:r w:rsidRPr="0056073D">
              <w:rPr>
                <w:lang w:eastAsia="en-US"/>
              </w:rPr>
              <w:t xml:space="preserve">ограничение конкуренции закупок, нарушение принципа закупки у единственного поставщика в части способов и форм закупок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2/2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1111,6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  <w:r w:rsidRPr="0056073D">
              <w:rPr>
                <w:lang w:eastAsia="en-US"/>
              </w:rPr>
              <w:lastRenderedPageBreak/>
              <w:t xml:space="preserve">наличие </w:t>
            </w:r>
            <w:proofErr w:type="spellStart"/>
            <w:r w:rsidRPr="0056073D">
              <w:rPr>
                <w:lang w:eastAsia="en-US"/>
              </w:rPr>
              <w:t>коррупциогенных</w:t>
            </w:r>
            <w:proofErr w:type="spellEnd"/>
            <w:r w:rsidRPr="0056073D">
              <w:rPr>
                <w:lang w:eastAsia="en-US"/>
              </w:rPr>
              <w:t xml:space="preserve"> факторов в утвержденном  нормативном правовом акте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1/-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-</w:t>
            </w:r>
          </w:p>
        </w:tc>
      </w:tr>
      <w:tr w:rsidR="0056073D" w:rsidRPr="0056073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both"/>
              <w:rPr>
                <w:lang w:eastAsia="en-US"/>
              </w:rPr>
            </w:pPr>
            <w:r w:rsidRPr="0056073D">
              <w:rPr>
                <w:lang w:eastAsia="en-US"/>
              </w:rPr>
              <w:t>исполнение полномочий и расходование бюджетных средств органом местного самоуправления  Шимского муниципального района не относящимся к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3/3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56073D" w:rsidRDefault="0056073D" w:rsidP="00B85C6D">
            <w:pPr>
              <w:jc w:val="center"/>
              <w:rPr>
                <w:lang w:eastAsia="en-US"/>
              </w:rPr>
            </w:pPr>
            <w:r w:rsidRPr="0056073D">
              <w:rPr>
                <w:lang w:eastAsia="en-US"/>
              </w:rPr>
              <w:t>371,8</w:t>
            </w:r>
          </w:p>
        </w:tc>
      </w:tr>
      <w:tr w:rsidR="0056073D" w:rsidRPr="00B85C6D" w:rsidTr="00B85C6D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rPr>
                <w:b/>
                <w:lang w:eastAsia="en-US"/>
              </w:rPr>
            </w:pPr>
            <w:r w:rsidRPr="00B85C6D">
              <w:rPr>
                <w:b/>
                <w:lang w:eastAsia="en-US"/>
              </w:rPr>
              <w:t>Всего нарушений выявленных в ходе осуществления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jc w:val="center"/>
              <w:rPr>
                <w:b/>
                <w:lang w:eastAsia="en-US"/>
              </w:rPr>
            </w:pPr>
            <w:r w:rsidRPr="00B85C6D">
              <w:rPr>
                <w:b/>
                <w:lang w:eastAsia="en-US"/>
              </w:rPr>
              <w:t>149/43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jc w:val="center"/>
              <w:rPr>
                <w:b/>
                <w:lang w:eastAsia="en-US"/>
              </w:rPr>
            </w:pPr>
            <w:r w:rsidRPr="00B85C6D">
              <w:rPr>
                <w:b/>
                <w:lang w:eastAsia="en-US"/>
              </w:rPr>
              <w:t>3740,7</w:t>
            </w:r>
          </w:p>
        </w:tc>
      </w:tr>
    </w:tbl>
    <w:p w:rsidR="0056073D" w:rsidRPr="0056073D" w:rsidRDefault="0056073D" w:rsidP="0056073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  <w:r w:rsidRPr="0056073D">
        <w:rPr>
          <w:noProof/>
        </w:rPr>
        <w:drawing>
          <wp:inline distT="0" distB="0" distL="0" distR="0" wp14:anchorId="693EBC00" wp14:editId="26BF4B74">
            <wp:extent cx="5876925" cy="71342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5C6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 xml:space="preserve">Рис. 2. Количество (структура) нарушений установленных в ходе проведения контрольных </w:t>
      </w:r>
    </w:p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 xml:space="preserve">и экспертно-аналитических </w:t>
      </w:r>
      <w:proofErr w:type="gramStart"/>
      <w:r w:rsidRPr="0056073D">
        <w:rPr>
          <w:sz w:val="22"/>
          <w:szCs w:val="22"/>
        </w:rPr>
        <w:t>мероприятиях</w:t>
      </w:r>
      <w:proofErr w:type="gramEnd"/>
      <w:r w:rsidRPr="0056073D">
        <w:rPr>
          <w:sz w:val="22"/>
          <w:szCs w:val="22"/>
        </w:rPr>
        <w:t xml:space="preserve"> в 2021  году</w:t>
      </w: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13BE79DC" wp14:editId="0D55A2CC">
            <wp:extent cx="5528945" cy="5815965"/>
            <wp:effectExtent l="0" t="0" r="1460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73D" w:rsidRPr="0056073D" w:rsidRDefault="0056073D" w:rsidP="005607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ind w:firstLine="255"/>
        <w:jc w:val="both"/>
        <w:rPr>
          <w:sz w:val="22"/>
          <w:szCs w:val="22"/>
        </w:rPr>
      </w:pPr>
      <w:r w:rsidRPr="0056073D">
        <w:rPr>
          <w:sz w:val="22"/>
          <w:szCs w:val="22"/>
        </w:rPr>
        <w:t>Рис. 3. Финансовые  нарушения,  установленные в ходе проведения контрольных и экспертно-аналитических мероприятиях в 2021 году</w:t>
      </w:r>
    </w:p>
    <w:p w:rsidR="0056073D" w:rsidRPr="0056073D" w:rsidRDefault="0056073D" w:rsidP="0056073D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В ходе проведения контрольных и экспертно-аналитических мероприятий в 2021 году было выявлено в общем количестве 149 ед.  нарушений (из них 43 ед. имеющих финансовые нарушения)   на общую сумму 3740,7  тыс. рублей, из них: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>Классифицированные нарушения – 140ед.,  на сумму 1815,2 тыс. ру</w:t>
      </w:r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>б</w:t>
      </w:r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лей: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iCs/>
          <w:sz w:val="28"/>
          <w:szCs w:val="28"/>
          <w:lang w:eastAsia="en-US"/>
        </w:rPr>
        <w:t>1.</w:t>
      </w:r>
      <w:r w:rsidRPr="0056073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proofErr w:type="gramStart"/>
      <w:r w:rsidRPr="0056073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Нарушения при формировании и исполнении бюджетов </w:t>
      </w:r>
      <w:r w:rsidRPr="0056073D">
        <w:rPr>
          <w:rFonts w:eastAsiaTheme="minorHAnsi"/>
          <w:sz w:val="28"/>
          <w:szCs w:val="28"/>
          <w:lang w:eastAsia="en-US"/>
        </w:rPr>
        <w:t xml:space="preserve">-  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53ед. нарушений, </w:t>
      </w:r>
      <w:r w:rsidRPr="0056073D">
        <w:rPr>
          <w:rFonts w:eastAsiaTheme="minorHAnsi"/>
          <w:sz w:val="28"/>
          <w:szCs w:val="28"/>
          <w:lang w:eastAsia="en-US"/>
        </w:rPr>
        <w:t>в том числе нарушения связанные с ходом формирования бюдж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>тов по расходам (9 ед.), порядком применения бюджетной классификации Ро</w:t>
      </w:r>
      <w:r w:rsidRPr="0056073D">
        <w:rPr>
          <w:rFonts w:eastAsiaTheme="minorHAnsi"/>
          <w:sz w:val="28"/>
          <w:szCs w:val="28"/>
          <w:lang w:eastAsia="en-US"/>
        </w:rPr>
        <w:t>с</w:t>
      </w:r>
      <w:r w:rsidRPr="0056073D">
        <w:rPr>
          <w:rFonts w:eastAsiaTheme="minorHAnsi"/>
          <w:sz w:val="28"/>
          <w:szCs w:val="28"/>
          <w:lang w:eastAsia="en-US"/>
        </w:rPr>
        <w:t>сийской Федерации (10 ед.), несоблюдением требований к составлению и (или) представлению проекта решения о внесении изменений в решение о бюджете (10 ед.), несоответствием (отсутствием) документов и материалов, предоставл</w:t>
      </w:r>
      <w:r w:rsidRPr="0056073D">
        <w:rPr>
          <w:rFonts w:eastAsiaTheme="minorHAnsi"/>
          <w:sz w:val="28"/>
          <w:szCs w:val="28"/>
          <w:lang w:eastAsia="en-US"/>
        </w:rPr>
        <w:t>я</w:t>
      </w:r>
      <w:r w:rsidRPr="0056073D">
        <w:rPr>
          <w:rFonts w:eastAsiaTheme="minorHAnsi"/>
          <w:sz w:val="28"/>
          <w:szCs w:val="28"/>
          <w:lang w:eastAsia="en-US"/>
        </w:rPr>
        <w:t>емых одновременно с проектом бюджета, требованиям законодательства (8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ед.).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lastRenderedPageBreak/>
        <w:t>2.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Нарушения ведения бухгалтерского учета, составления и предста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>в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ления бухгалтерской (финансовой) отчетности- </w:t>
      </w:r>
      <w:r w:rsidRPr="0056073D">
        <w:rPr>
          <w:rFonts w:eastAsiaTheme="minorHAnsi"/>
          <w:b/>
          <w:sz w:val="28"/>
          <w:szCs w:val="28"/>
          <w:lang w:eastAsia="en-US"/>
        </w:rPr>
        <w:t>1806,5 тыс. рублей (54 ед. (из них 32 ед. имеющих финансовые нарушения)</w:t>
      </w:r>
      <w:r w:rsidRPr="0056073D">
        <w:rPr>
          <w:rFonts w:eastAsiaTheme="minorHAnsi"/>
          <w:sz w:val="28"/>
          <w:szCs w:val="28"/>
          <w:lang w:eastAsia="en-US"/>
        </w:rPr>
        <w:t>,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sz w:val="28"/>
          <w:szCs w:val="28"/>
          <w:lang w:eastAsia="en-US"/>
        </w:rPr>
        <w:t xml:space="preserve">из них: 34 ед. - связанные с нарушением требований, предъявляемых к оформлению фактов хозяйственной жизни экономического субъекта первичными учетными документами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560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56073D">
        <w:rPr>
          <w:rFonts w:eastAsiaTheme="minorHAnsi"/>
          <w:sz w:val="28"/>
          <w:szCs w:val="28"/>
          <w:lang w:eastAsia="en-US"/>
        </w:rPr>
        <w:t>. 29 ед. - имеющих финансовые нарушения на сумму 1685,8 тыс. рублей),    3 ед. -  связанные с нарушением требований, предъявляемых к применению правил в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 xml:space="preserve">дения бухгалтерского учета и составления бухгалтерской отчетности (в </w:t>
      </w:r>
      <w:proofErr w:type="spellStart"/>
      <w:r w:rsidRPr="005607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56073D">
        <w:rPr>
          <w:rFonts w:eastAsiaTheme="minorHAnsi"/>
          <w:sz w:val="28"/>
          <w:szCs w:val="28"/>
          <w:lang w:eastAsia="en-US"/>
        </w:rPr>
        <w:t>. 3 ед. имеющих финансовые нарушения на сумму 120,3тыс. рублей).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3.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Нарушения в сфере управления и распоряжения государственной (муниципальной) собственностью- </w:t>
      </w:r>
      <w:r w:rsidRPr="0056073D">
        <w:rPr>
          <w:rFonts w:eastAsiaTheme="minorHAnsi"/>
          <w:b/>
          <w:sz w:val="28"/>
          <w:szCs w:val="28"/>
          <w:lang w:eastAsia="en-US"/>
        </w:rPr>
        <w:t>2 ед. нарушений</w:t>
      </w:r>
      <w:r w:rsidRPr="0056073D">
        <w:rPr>
          <w:rFonts w:eastAsiaTheme="minorHAnsi"/>
          <w:sz w:val="28"/>
          <w:szCs w:val="28"/>
          <w:lang w:eastAsia="en-US"/>
        </w:rPr>
        <w:t>,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sz w:val="28"/>
          <w:szCs w:val="28"/>
          <w:lang w:eastAsia="en-US"/>
        </w:rPr>
        <w:t>в том числе нарушения связанные с порядком распоряжения муниципальным имуществом (2 ед.).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4.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b/>
          <w:bCs/>
          <w:i/>
          <w:iCs/>
          <w:sz w:val="28"/>
          <w:szCs w:val="28"/>
          <w:lang w:eastAsia="en-US"/>
        </w:rPr>
        <w:t>Нарушения при осуществлении государственных (муниципальных) закупок и закупок отдельными видами юридических лиц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>-9,1 тыс. рублей (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30 ед., из них 2 ед. имеющих финансовые нарушения), </w:t>
      </w:r>
      <w:r w:rsidRPr="0056073D">
        <w:rPr>
          <w:rFonts w:eastAsiaTheme="minorHAnsi"/>
          <w:sz w:val="28"/>
          <w:szCs w:val="28"/>
          <w:lang w:eastAsia="en-US"/>
        </w:rPr>
        <w:t xml:space="preserve">из них;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1 ед. - нарушения связанные с порядком формирования назначения контрактных управляющих (их отсутствие), 2 ед. - нарушения связанные порядком формирования, утве</w:t>
      </w:r>
      <w:r w:rsidRPr="0056073D">
        <w:rPr>
          <w:rFonts w:eastAsiaTheme="minorHAnsi"/>
          <w:sz w:val="28"/>
          <w:szCs w:val="28"/>
          <w:lang w:eastAsia="en-US"/>
        </w:rPr>
        <w:t>р</w:t>
      </w:r>
      <w:r w:rsidRPr="0056073D">
        <w:rPr>
          <w:rFonts w:eastAsiaTheme="minorHAnsi"/>
          <w:sz w:val="28"/>
          <w:szCs w:val="28"/>
          <w:lang w:eastAsia="en-US"/>
        </w:rPr>
        <w:t>ждения планов графиков, 14 ед. - не включением в контракт (договор) обяз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>тельных условий, 2 ед. - внесением изменений в контракт (договор) с наруш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 xml:space="preserve">нием требований, установленных законодательством, 9 ед. – несвоевременность расчетов по </w:t>
      </w:r>
      <w:proofErr w:type="spellStart"/>
      <w:r w:rsidRPr="0056073D">
        <w:rPr>
          <w:rFonts w:eastAsiaTheme="minorHAnsi"/>
          <w:sz w:val="28"/>
          <w:szCs w:val="28"/>
          <w:lang w:eastAsia="en-US"/>
        </w:rPr>
        <w:t>крнтрактам</w:t>
      </w:r>
      <w:proofErr w:type="spellEnd"/>
      <w:r w:rsidRPr="0056073D">
        <w:rPr>
          <w:rFonts w:eastAsiaTheme="minorHAnsi"/>
          <w:sz w:val="28"/>
          <w:szCs w:val="28"/>
          <w:lang w:eastAsia="en-US"/>
        </w:rPr>
        <w:t xml:space="preserve"> (договорам), 2 ед. - неприменение мер </w:t>
      </w:r>
      <w:r w:rsidRPr="0056073D">
        <w:rPr>
          <w:spacing w:val="-1"/>
          <w:kern w:val="3"/>
          <w:sz w:val="28"/>
          <w:szCs w:val="28"/>
        </w:rPr>
        <w:t>по взысканию  неустойки (пени, штрафы) за нарушение</w:t>
      </w:r>
      <w:proofErr w:type="gramEnd"/>
      <w:r w:rsidRPr="0056073D">
        <w:rPr>
          <w:spacing w:val="-1"/>
          <w:kern w:val="3"/>
          <w:sz w:val="28"/>
          <w:szCs w:val="28"/>
        </w:rPr>
        <w:t xml:space="preserve"> условий исполнения контракта (дог</w:t>
      </w:r>
      <w:r w:rsidRPr="0056073D">
        <w:rPr>
          <w:spacing w:val="-1"/>
          <w:kern w:val="3"/>
          <w:sz w:val="28"/>
          <w:szCs w:val="28"/>
        </w:rPr>
        <w:t>о</w:t>
      </w:r>
      <w:r w:rsidRPr="0056073D">
        <w:rPr>
          <w:spacing w:val="-1"/>
          <w:kern w:val="3"/>
          <w:sz w:val="28"/>
          <w:szCs w:val="28"/>
        </w:rPr>
        <w:t>вора)</w:t>
      </w:r>
      <w:r w:rsidRPr="0056073D">
        <w:rPr>
          <w:rFonts w:eastAsiaTheme="minorHAnsi"/>
          <w:sz w:val="28"/>
          <w:szCs w:val="28"/>
          <w:lang w:eastAsia="en-US"/>
        </w:rPr>
        <w:t>, из них 2 ед. финансовых нарушений на  сумму 9,1 тыс. рублей).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5.</w:t>
      </w:r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>Иные нарушения- 1 ед. нарушений,</w:t>
      </w:r>
      <w:r w:rsidRPr="0056073D">
        <w:rPr>
          <w:rFonts w:eastAsiaTheme="minorHAnsi"/>
          <w:sz w:val="28"/>
          <w:szCs w:val="28"/>
          <w:lang w:eastAsia="en-US"/>
        </w:rPr>
        <w:t xml:space="preserve"> связанно с непредставлением  по запросу Контрольно-счётной палаты информации необходимой для осущест</w:t>
      </w:r>
      <w:r w:rsidRPr="0056073D">
        <w:rPr>
          <w:rFonts w:eastAsiaTheme="minorHAnsi"/>
          <w:sz w:val="28"/>
          <w:szCs w:val="28"/>
          <w:lang w:eastAsia="en-US"/>
        </w:rPr>
        <w:t>в</w:t>
      </w:r>
      <w:r w:rsidRPr="0056073D">
        <w:rPr>
          <w:rFonts w:eastAsiaTheme="minorHAnsi"/>
          <w:sz w:val="28"/>
          <w:szCs w:val="28"/>
          <w:lang w:eastAsia="en-US"/>
        </w:rPr>
        <w:t>ления полномочий связанных с внешним финансовым контролем.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i/>
          <w:sz w:val="28"/>
          <w:szCs w:val="28"/>
          <w:lang w:eastAsia="en-US"/>
        </w:rPr>
        <w:t>442,1 тыс. рублей (4 ед.</w:t>
      </w:r>
      <w:r w:rsidRPr="0056073D">
        <w:rPr>
          <w:rFonts w:eastAsiaTheme="minorHAnsi"/>
          <w:sz w:val="28"/>
          <w:szCs w:val="28"/>
          <w:lang w:eastAsia="en-US"/>
        </w:rPr>
        <w:t xml:space="preserve">, из них 4 ед. </w:t>
      </w:r>
      <w:r w:rsidRPr="0056073D">
        <w:rPr>
          <w:rFonts w:eastAsiaTheme="minorHAnsi"/>
          <w:b/>
          <w:sz w:val="28"/>
          <w:szCs w:val="28"/>
          <w:lang w:eastAsia="en-US"/>
        </w:rPr>
        <w:t>имеющих финансовые наруш</w:t>
      </w:r>
      <w:r w:rsidRPr="0056073D">
        <w:rPr>
          <w:rFonts w:eastAsiaTheme="minorHAnsi"/>
          <w:b/>
          <w:sz w:val="28"/>
          <w:szCs w:val="28"/>
          <w:lang w:eastAsia="en-US"/>
        </w:rPr>
        <w:t>е</w:t>
      </w:r>
      <w:r w:rsidRPr="0056073D">
        <w:rPr>
          <w:rFonts w:eastAsiaTheme="minorHAnsi"/>
          <w:b/>
          <w:sz w:val="28"/>
          <w:szCs w:val="28"/>
          <w:lang w:eastAsia="en-US"/>
        </w:rPr>
        <w:t xml:space="preserve">ния), </w:t>
      </w:r>
      <w:r w:rsidRPr="0056073D">
        <w:rPr>
          <w:rFonts w:eastAsiaTheme="minorHAnsi"/>
          <w:sz w:val="28"/>
          <w:szCs w:val="28"/>
          <w:lang w:eastAsia="en-US"/>
        </w:rPr>
        <w:t xml:space="preserve"> в том числе нарушения связанные с непредставлением  по запросу Ко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>трольно-счётной палаты информации необходимой для осуществления её де</w:t>
      </w:r>
      <w:r w:rsidRPr="0056073D">
        <w:rPr>
          <w:rFonts w:eastAsiaTheme="minorHAnsi"/>
          <w:sz w:val="28"/>
          <w:szCs w:val="28"/>
          <w:lang w:eastAsia="en-US"/>
        </w:rPr>
        <w:t>я</w:t>
      </w:r>
      <w:r w:rsidRPr="0056073D">
        <w:rPr>
          <w:rFonts w:eastAsiaTheme="minorHAnsi"/>
          <w:sz w:val="28"/>
          <w:szCs w:val="28"/>
          <w:lang w:eastAsia="en-US"/>
        </w:rPr>
        <w:t>тельности (1 ед.)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неэффективным использованием бюджетных средств - оплатой</w:t>
      </w:r>
      <w:r w:rsidRPr="0056073D">
        <w:rPr>
          <w:color w:val="000000"/>
          <w:sz w:val="28"/>
          <w:szCs w:val="28"/>
        </w:rPr>
        <w:t xml:space="preserve"> судебных издержек </w:t>
      </w:r>
      <w:r w:rsidRPr="0056073D">
        <w:rPr>
          <w:sz w:val="28"/>
          <w:szCs w:val="28"/>
        </w:rPr>
        <w:t>обусловленных ненадлежащим исполнением принятых денежных обязательств</w:t>
      </w:r>
      <w:r w:rsidRPr="0056073D">
        <w:rPr>
          <w:color w:val="000000"/>
          <w:sz w:val="28"/>
          <w:szCs w:val="28"/>
        </w:rPr>
        <w:t xml:space="preserve"> на возмещение вреда, допущенного юридическим лицом </w:t>
      </w:r>
      <w:proofErr w:type="gramStart"/>
      <w:r w:rsidRPr="0056073D">
        <w:rPr>
          <w:color w:val="000000"/>
          <w:sz w:val="28"/>
          <w:szCs w:val="28"/>
        </w:rPr>
        <w:t xml:space="preserve">( </w:t>
      </w:r>
      <w:proofErr w:type="gramEnd"/>
      <w:r w:rsidRPr="0056073D">
        <w:rPr>
          <w:color w:val="000000"/>
          <w:sz w:val="28"/>
          <w:szCs w:val="28"/>
        </w:rPr>
        <w:t>2 ед. на сумму 403,9 тыс. рублей), использование приобретенного имущества не по назначению (1 ед. на сумму 38,2 тыс. рублей).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>Неэффективное</w:t>
      </w:r>
      <w:proofErr w:type="gramEnd"/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 использованием бюджетных средств</w:t>
      </w:r>
      <w:r w:rsidRPr="0056073D">
        <w:rPr>
          <w:rFonts w:eastAsiaTheme="minorHAnsi"/>
          <w:b/>
          <w:i/>
          <w:sz w:val="28"/>
          <w:szCs w:val="28"/>
          <w:lang w:eastAsia="en-US"/>
        </w:rPr>
        <w:t xml:space="preserve"> -4 ед. на сумму 442,1 тыс. рублей, </w:t>
      </w:r>
      <w:r w:rsidRPr="0056073D">
        <w:rPr>
          <w:rFonts w:eastAsiaTheme="minorHAnsi"/>
          <w:sz w:val="28"/>
          <w:szCs w:val="28"/>
          <w:lang w:eastAsia="en-US"/>
        </w:rPr>
        <w:t>из них: 3 ед. на сумму 403,9 тыс. рублей, связанные оплатой</w:t>
      </w:r>
      <w:r w:rsidRPr="0056073D">
        <w:rPr>
          <w:color w:val="000000"/>
          <w:sz w:val="28"/>
          <w:szCs w:val="28"/>
        </w:rPr>
        <w:t xml:space="preserve"> юридическим лицом судебных издержек (пени, штрафных санкций) </w:t>
      </w:r>
      <w:r w:rsidRPr="0056073D">
        <w:rPr>
          <w:sz w:val="28"/>
          <w:szCs w:val="28"/>
        </w:rPr>
        <w:t>обусло</w:t>
      </w:r>
      <w:r w:rsidRPr="0056073D">
        <w:rPr>
          <w:sz w:val="28"/>
          <w:szCs w:val="28"/>
        </w:rPr>
        <w:t>в</w:t>
      </w:r>
      <w:r w:rsidRPr="0056073D">
        <w:rPr>
          <w:sz w:val="28"/>
          <w:szCs w:val="28"/>
        </w:rPr>
        <w:t>ленных ненадлежащим исполнением должностным лицом должностных об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 xml:space="preserve">занностей; 1 ед. на сумму 38,2 тыс. рублей - </w:t>
      </w:r>
      <w:r w:rsidRPr="0056073D">
        <w:rPr>
          <w:rFonts w:eastAsia="Calibri"/>
          <w:sz w:val="28"/>
          <w:szCs w:val="28"/>
        </w:rPr>
        <w:t>приобретенное в рамках федерал</w:t>
      </w:r>
      <w:r w:rsidRPr="0056073D">
        <w:rPr>
          <w:rFonts w:eastAsia="Calibri"/>
          <w:sz w:val="28"/>
          <w:szCs w:val="28"/>
        </w:rPr>
        <w:t>ь</w:t>
      </w:r>
      <w:r w:rsidRPr="0056073D">
        <w:rPr>
          <w:rFonts w:eastAsia="Calibri"/>
          <w:sz w:val="28"/>
          <w:szCs w:val="28"/>
        </w:rPr>
        <w:t>ного проекта «Современная школа» оборудование в целях создания в целях с</w:t>
      </w:r>
      <w:r w:rsidRPr="0056073D">
        <w:rPr>
          <w:rFonts w:eastAsia="Calibri"/>
          <w:sz w:val="28"/>
          <w:szCs w:val="28"/>
        </w:rPr>
        <w:t>о</w:t>
      </w:r>
      <w:r w:rsidRPr="0056073D">
        <w:rPr>
          <w:rFonts w:eastAsia="Calibri"/>
          <w:sz w:val="28"/>
          <w:szCs w:val="28"/>
        </w:rPr>
        <w:lastRenderedPageBreak/>
        <w:t>здания центра образования цифрового и гуманитарного профилей «Точка р</w:t>
      </w:r>
      <w:r w:rsidRPr="0056073D">
        <w:rPr>
          <w:rFonts w:eastAsia="Calibri"/>
          <w:sz w:val="28"/>
          <w:szCs w:val="28"/>
        </w:rPr>
        <w:t>о</w:t>
      </w:r>
      <w:r w:rsidRPr="0056073D">
        <w:rPr>
          <w:rFonts w:eastAsia="Calibri"/>
          <w:sz w:val="28"/>
          <w:szCs w:val="28"/>
        </w:rPr>
        <w:t>ста» не используются по назначению</w:t>
      </w:r>
      <w:r w:rsidRPr="0056073D">
        <w:rPr>
          <w:sz w:val="28"/>
          <w:szCs w:val="28"/>
        </w:rPr>
        <w:t>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56073D">
        <w:rPr>
          <w:rFonts w:eastAsiaTheme="minorHAnsi"/>
          <w:b/>
          <w:i/>
          <w:sz w:val="28"/>
          <w:szCs w:val="28"/>
          <w:u w:val="single"/>
          <w:lang w:eastAsia="en-US"/>
        </w:rPr>
        <w:t>Неклассифицированные нарушения – 5ед. на сумму 1483,4 тыс. рублей: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6073D">
        <w:rPr>
          <w:b/>
          <w:i/>
          <w:color w:val="000000"/>
          <w:sz w:val="28"/>
          <w:szCs w:val="28"/>
        </w:rPr>
        <w:t>1. Иные нарушения – 1483,4 тыс. рублей (5 ед. нарушений)</w:t>
      </w:r>
      <w:r w:rsidRPr="0056073D">
        <w:rPr>
          <w:color w:val="000000"/>
          <w:sz w:val="28"/>
          <w:szCs w:val="28"/>
        </w:rPr>
        <w:t>, из них:  2 ед. на сумму 1111,6 тыс. рублей – необоснованное ограничение конкуренции по отношению к участникам закупки, а именно: допущено необоснованное сокр</w:t>
      </w:r>
      <w:r w:rsidRPr="0056073D">
        <w:rPr>
          <w:color w:val="000000"/>
          <w:sz w:val="28"/>
          <w:szCs w:val="28"/>
        </w:rPr>
        <w:t>а</w:t>
      </w:r>
      <w:r w:rsidRPr="0056073D">
        <w:rPr>
          <w:color w:val="000000"/>
          <w:sz w:val="28"/>
          <w:szCs w:val="28"/>
        </w:rPr>
        <w:t>щение участников путем заключения нескольких контрактов с единственным поставщиком на работы по объекту технически и (или) функционально допо</w:t>
      </w:r>
      <w:r w:rsidRPr="0056073D">
        <w:rPr>
          <w:color w:val="000000"/>
          <w:sz w:val="28"/>
          <w:szCs w:val="28"/>
        </w:rPr>
        <w:t>л</w:t>
      </w:r>
      <w:r w:rsidRPr="0056073D">
        <w:rPr>
          <w:color w:val="000000"/>
          <w:sz w:val="28"/>
          <w:szCs w:val="28"/>
        </w:rPr>
        <w:t xml:space="preserve">няющих друг друга </w:t>
      </w:r>
      <w:proofErr w:type="gramStart"/>
      <w:r w:rsidRPr="0056073D">
        <w:rPr>
          <w:color w:val="000000"/>
          <w:sz w:val="28"/>
          <w:szCs w:val="28"/>
        </w:rPr>
        <w:t xml:space="preserve">( </w:t>
      </w:r>
      <w:proofErr w:type="gramEnd"/>
      <w:r w:rsidRPr="0056073D">
        <w:rPr>
          <w:color w:val="000000"/>
          <w:sz w:val="28"/>
          <w:szCs w:val="28"/>
        </w:rPr>
        <w:t xml:space="preserve">ремонт здания сельского дома культуры в д. Большая Уторгош); </w:t>
      </w:r>
      <w:proofErr w:type="gramStart"/>
      <w:r w:rsidRPr="0056073D">
        <w:rPr>
          <w:color w:val="000000"/>
          <w:sz w:val="28"/>
          <w:szCs w:val="28"/>
        </w:rPr>
        <w:t>1 ед. на сумму 71,6 тыс. рублей - при отсутствии оснований связа</w:t>
      </w:r>
      <w:r w:rsidRPr="0056073D">
        <w:rPr>
          <w:color w:val="000000"/>
          <w:sz w:val="28"/>
          <w:szCs w:val="28"/>
        </w:rPr>
        <w:t>н</w:t>
      </w:r>
      <w:r w:rsidRPr="0056073D">
        <w:rPr>
          <w:color w:val="000000"/>
          <w:sz w:val="28"/>
          <w:szCs w:val="28"/>
        </w:rPr>
        <w:t>ных с исполнением вопросов местного значения включение в аппарат Админ</w:t>
      </w:r>
      <w:r w:rsidRPr="0056073D">
        <w:rPr>
          <w:color w:val="000000"/>
          <w:sz w:val="28"/>
          <w:szCs w:val="28"/>
        </w:rPr>
        <w:t>и</w:t>
      </w:r>
      <w:r w:rsidRPr="0056073D">
        <w:rPr>
          <w:color w:val="000000"/>
          <w:sz w:val="28"/>
          <w:szCs w:val="28"/>
        </w:rPr>
        <w:t>страции Шимского муниципального района на должность служащего управл</w:t>
      </w:r>
      <w:r w:rsidRPr="0056073D">
        <w:rPr>
          <w:color w:val="000000"/>
          <w:sz w:val="28"/>
          <w:szCs w:val="28"/>
        </w:rPr>
        <w:t>е</w:t>
      </w:r>
      <w:r w:rsidRPr="0056073D">
        <w:rPr>
          <w:color w:val="000000"/>
          <w:sz w:val="28"/>
          <w:szCs w:val="28"/>
        </w:rPr>
        <w:t>ния делами руководителя некоммерческой (общественной) организации, уст</w:t>
      </w:r>
      <w:r w:rsidRPr="0056073D">
        <w:rPr>
          <w:color w:val="000000"/>
          <w:sz w:val="28"/>
          <w:szCs w:val="28"/>
        </w:rPr>
        <w:t>а</w:t>
      </w:r>
      <w:r w:rsidRPr="0056073D">
        <w:rPr>
          <w:color w:val="000000"/>
          <w:sz w:val="28"/>
          <w:szCs w:val="28"/>
        </w:rPr>
        <w:t xml:space="preserve">новление  и принятие согласно штатному расписанию бюджетных и денежных обязательств связанных с выплатой  ему </w:t>
      </w:r>
      <w:r w:rsidRPr="0056073D">
        <w:rPr>
          <w:sz w:val="28"/>
          <w:szCs w:val="28"/>
        </w:rPr>
        <w:t>денежного содержания</w:t>
      </w:r>
      <w:r w:rsidRPr="0056073D">
        <w:rPr>
          <w:color w:val="222222"/>
          <w:sz w:val="28"/>
          <w:szCs w:val="28"/>
        </w:rPr>
        <w:t>,  не пред</w:t>
      </w:r>
      <w:r w:rsidRPr="0056073D">
        <w:rPr>
          <w:color w:val="222222"/>
          <w:sz w:val="28"/>
          <w:szCs w:val="28"/>
        </w:rPr>
        <w:t>у</w:t>
      </w:r>
      <w:r w:rsidRPr="0056073D">
        <w:rPr>
          <w:color w:val="222222"/>
          <w:sz w:val="28"/>
          <w:szCs w:val="28"/>
        </w:rPr>
        <w:t xml:space="preserve">смотренного </w:t>
      </w:r>
      <w:r w:rsidRPr="0056073D">
        <w:rPr>
          <w:sz w:val="28"/>
          <w:szCs w:val="28"/>
        </w:rPr>
        <w:t xml:space="preserve">Решением о бюджете </w:t>
      </w:r>
      <w:r w:rsidRPr="0056073D">
        <w:rPr>
          <w:color w:val="222222"/>
          <w:sz w:val="28"/>
          <w:szCs w:val="28"/>
        </w:rPr>
        <w:t xml:space="preserve">в рамках </w:t>
      </w:r>
      <w:r w:rsidRPr="0056073D">
        <w:rPr>
          <w:sz w:val="28"/>
          <w:szCs w:val="28"/>
        </w:rPr>
        <w:t>исключительных полномочий Д</w:t>
      </w:r>
      <w:r w:rsidRPr="0056073D">
        <w:rPr>
          <w:sz w:val="28"/>
          <w:szCs w:val="28"/>
        </w:rPr>
        <w:t>у</w:t>
      </w:r>
      <w:r w:rsidRPr="0056073D">
        <w:rPr>
          <w:sz w:val="28"/>
          <w:szCs w:val="28"/>
        </w:rPr>
        <w:t>мы Шимского муниципального</w:t>
      </w:r>
      <w:proofErr w:type="gramEnd"/>
      <w:r w:rsidRPr="0056073D">
        <w:rPr>
          <w:sz w:val="28"/>
          <w:szCs w:val="28"/>
        </w:rPr>
        <w:t xml:space="preserve"> района по установлению общественной орган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 xml:space="preserve">зации денежного содержания; </w:t>
      </w:r>
      <w:proofErr w:type="gramStart"/>
      <w:r w:rsidRPr="0056073D">
        <w:rPr>
          <w:sz w:val="28"/>
          <w:szCs w:val="28"/>
        </w:rPr>
        <w:t>1 ед. на сумму 3,4 тыс. рублей - использование средств бюджета Шимского муниципального района  на  оплату денежных об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>зательств в целях не связанных с исполнением полномочий по решению вопр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сов местного значения, установленных статьей 5 Устава Шимского муниц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>пального района: оплата ежемесячных взносов на капитальный ремонт общего имущества</w:t>
      </w:r>
      <w:r w:rsidRPr="0056073D">
        <w:rPr>
          <w:b/>
          <w:sz w:val="28"/>
          <w:szCs w:val="28"/>
        </w:rPr>
        <w:t xml:space="preserve"> </w:t>
      </w:r>
      <w:r w:rsidRPr="0056073D">
        <w:rPr>
          <w:sz w:val="28"/>
          <w:szCs w:val="28"/>
        </w:rPr>
        <w:t>многоквартирных домов муниципального имущества</w:t>
      </w:r>
      <w:r w:rsidRPr="0056073D">
        <w:rPr>
          <w:color w:val="000000"/>
          <w:sz w:val="28"/>
          <w:szCs w:val="28"/>
        </w:rPr>
        <w:t>, состоящего в казне Шимского городского поселения,  чьи полномочия должны осущест</w:t>
      </w:r>
      <w:r w:rsidRPr="0056073D">
        <w:rPr>
          <w:color w:val="000000"/>
          <w:sz w:val="28"/>
          <w:szCs w:val="28"/>
        </w:rPr>
        <w:t>в</w:t>
      </w:r>
      <w:r w:rsidRPr="0056073D">
        <w:rPr>
          <w:color w:val="000000"/>
          <w:sz w:val="28"/>
          <w:szCs w:val="28"/>
        </w:rPr>
        <w:t>ляться за счет</w:t>
      </w:r>
      <w:proofErr w:type="gramEnd"/>
      <w:r w:rsidRPr="0056073D">
        <w:rPr>
          <w:color w:val="000000"/>
          <w:sz w:val="28"/>
          <w:szCs w:val="28"/>
        </w:rPr>
        <w:t xml:space="preserve"> </w:t>
      </w:r>
      <w:proofErr w:type="gramStart"/>
      <w:r w:rsidRPr="0056073D">
        <w:rPr>
          <w:color w:val="000000"/>
          <w:sz w:val="28"/>
          <w:szCs w:val="28"/>
        </w:rPr>
        <w:t xml:space="preserve">бюджета Шимского городского поселения; 1 ед. на сумму 296,8 тыс. рублей - </w:t>
      </w:r>
      <w:r w:rsidRPr="0056073D">
        <w:rPr>
          <w:sz w:val="28"/>
          <w:szCs w:val="28"/>
        </w:rPr>
        <w:t>использование средств бюджета Шимского муниципального ра</w:t>
      </w:r>
      <w:r w:rsidRPr="0056073D">
        <w:rPr>
          <w:sz w:val="28"/>
          <w:szCs w:val="28"/>
        </w:rPr>
        <w:t>й</w:t>
      </w:r>
      <w:r w:rsidRPr="0056073D">
        <w:rPr>
          <w:sz w:val="28"/>
          <w:szCs w:val="28"/>
        </w:rPr>
        <w:t>она  на  оплату денежных обязательств в целях не связанных с исполнением полномочий по решению вопросов местного значения, установленных статьей 5 Устава Шимского муниципального района: оплата услуги по разработке те</w:t>
      </w:r>
      <w:r w:rsidRPr="0056073D">
        <w:rPr>
          <w:sz w:val="28"/>
          <w:szCs w:val="28"/>
        </w:rPr>
        <w:t>х</w:t>
      </w:r>
      <w:r w:rsidRPr="0056073D">
        <w:rPr>
          <w:sz w:val="28"/>
          <w:szCs w:val="28"/>
        </w:rPr>
        <w:t>нического задания для изготовления проектно-сметной документации на реко</w:t>
      </w:r>
      <w:r w:rsidRPr="0056073D">
        <w:rPr>
          <w:sz w:val="28"/>
          <w:szCs w:val="28"/>
        </w:rPr>
        <w:t>н</w:t>
      </w:r>
      <w:r w:rsidRPr="0056073D">
        <w:rPr>
          <w:sz w:val="28"/>
          <w:szCs w:val="28"/>
        </w:rPr>
        <w:t xml:space="preserve">струкцию системы водоснабжения </w:t>
      </w:r>
      <w:proofErr w:type="spellStart"/>
      <w:r w:rsidRPr="0056073D">
        <w:rPr>
          <w:sz w:val="28"/>
          <w:szCs w:val="28"/>
        </w:rPr>
        <w:t>р.п</w:t>
      </w:r>
      <w:proofErr w:type="spellEnd"/>
      <w:r w:rsidRPr="0056073D">
        <w:rPr>
          <w:sz w:val="28"/>
          <w:szCs w:val="28"/>
        </w:rPr>
        <w:t>.</w:t>
      </w:r>
      <w:proofErr w:type="gramEnd"/>
      <w:r w:rsidRPr="0056073D">
        <w:rPr>
          <w:sz w:val="28"/>
          <w:szCs w:val="28"/>
        </w:rPr>
        <w:t xml:space="preserve"> Шимск,</w:t>
      </w:r>
      <w:r w:rsidRPr="0056073D">
        <w:rPr>
          <w:color w:val="000000"/>
          <w:sz w:val="28"/>
          <w:szCs w:val="28"/>
        </w:rPr>
        <w:t xml:space="preserve"> чьи полномочия должны ос</w:t>
      </w:r>
      <w:r w:rsidRPr="0056073D">
        <w:rPr>
          <w:color w:val="000000"/>
          <w:sz w:val="28"/>
          <w:szCs w:val="28"/>
        </w:rPr>
        <w:t>у</w:t>
      </w:r>
      <w:r w:rsidRPr="0056073D">
        <w:rPr>
          <w:color w:val="000000"/>
          <w:sz w:val="28"/>
          <w:szCs w:val="28"/>
        </w:rPr>
        <w:t>ществляться за счет бюджета Шимского городского поселения.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Наличие  многочисленных  нарушений,  допускаемых  при  расходовании средств,  говорит  о  недостатках  системы  управления  и  контроля.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color w:val="000000"/>
          <w:sz w:val="28"/>
          <w:szCs w:val="28"/>
        </w:rPr>
        <w:t>Выявленные проверками нарушения связаны в основном с неправильным применением руководителями учреждений и их финансовыми службами норм действующего законодательства и применяемой нормативно-правовой базы, а также невнимательностью, ослаблением контроля и ответственности исполн</w:t>
      </w:r>
      <w:r w:rsidRPr="0056073D">
        <w:rPr>
          <w:color w:val="000000"/>
          <w:sz w:val="28"/>
          <w:szCs w:val="28"/>
        </w:rPr>
        <w:t>и</w:t>
      </w:r>
      <w:r w:rsidRPr="0056073D">
        <w:rPr>
          <w:color w:val="000000"/>
          <w:sz w:val="28"/>
          <w:szCs w:val="28"/>
        </w:rPr>
        <w:t>телей.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По результатам контрольных мероприятий, включая внешнюю проверку бюджетной отчётности главных администраторов бюджетных средств, в отчё</w:t>
      </w:r>
      <w:r w:rsidRPr="0056073D">
        <w:rPr>
          <w:sz w:val="28"/>
          <w:szCs w:val="28"/>
        </w:rPr>
        <w:t>т</w:t>
      </w:r>
      <w:r w:rsidRPr="0056073D">
        <w:rPr>
          <w:sz w:val="28"/>
          <w:szCs w:val="28"/>
        </w:rPr>
        <w:t xml:space="preserve">ном году составлено 7 актов и 8 заключений.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sz w:val="28"/>
          <w:szCs w:val="28"/>
          <w:lang w:eastAsia="en-US"/>
        </w:rPr>
        <w:lastRenderedPageBreak/>
        <w:t>2.3. Экспертно-аналитическая деятельность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рамках экспертно-аналитического направления деятельности Ко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>трольно-счётной палаты проводился анализ поступивших на экспертизу прое</w:t>
      </w:r>
      <w:r w:rsidRPr="0056073D">
        <w:rPr>
          <w:rFonts w:eastAsiaTheme="minorHAnsi"/>
          <w:sz w:val="28"/>
          <w:szCs w:val="28"/>
          <w:lang w:eastAsia="en-US"/>
        </w:rPr>
        <w:t>к</w:t>
      </w:r>
      <w:r w:rsidRPr="0056073D">
        <w:rPr>
          <w:rFonts w:eastAsiaTheme="minorHAnsi"/>
          <w:sz w:val="28"/>
          <w:szCs w:val="28"/>
          <w:lang w:eastAsia="en-US"/>
        </w:rPr>
        <w:t>тов решений представительных органов муниципальных образований и иных муниципальных правовых актов, проводились экспертно-аналитические мер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приятия.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Перечень проводимых в 2021 году  экспертно-аналитических меропри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>тий (за исключением экспертиз муниципальных правовых актов)</w:t>
      </w:r>
      <w:r w:rsidRPr="0056073D">
        <w:t xml:space="preserve"> </w:t>
      </w:r>
      <w:r w:rsidRPr="0056073D">
        <w:rPr>
          <w:sz w:val="28"/>
          <w:szCs w:val="28"/>
        </w:rPr>
        <w:t xml:space="preserve"> и  объектов муниципального (финансового) контроля, объем проверенных бюджет</w:t>
      </w:r>
      <w:r w:rsidR="00B85C6D">
        <w:rPr>
          <w:sz w:val="28"/>
          <w:szCs w:val="28"/>
        </w:rPr>
        <w:t>ных сре</w:t>
      </w:r>
      <w:proofErr w:type="gramStart"/>
      <w:r w:rsidR="00B85C6D">
        <w:rPr>
          <w:sz w:val="28"/>
          <w:szCs w:val="28"/>
        </w:rPr>
        <w:t xml:space="preserve">дств </w:t>
      </w:r>
      <w:r w:rsidRPr="0056073D">
        <w:rPr>
          <w:sz w:val="28"/>
          <w:szCs w:val="28"/>
        </w:rPr>
        <w:t>пр</w:t>
      </w:r>
      <w:proofErr w:type="gramEnd"/>
      <w:r w:rsidRPr="0056073D">
        <w:rPr>
          <w:sz w:val="28"/>
          <w:szCs w:val="28"/>
        </w:rPr>
        <w:t xml:space="preserve">едставлен в Таблице 3. </w:t>
      </w:r>
    </w:p>
    <w:p w:rsidR="0056073D" w:rsidRPr="0056073D" w:rsidRDefault="0056073D" w:rsidP="0056073D">
      <w:pPr>
        <w:spacing w:line="360" w:lineRule="atLeast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56073D">
        <w:rPr>
          <w:sz w:val="28"/>
          <w:szCs w:val="28"/>
        </w:rPr>
        <w:t>Таблица 3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693"/>
        <w:gridCol w:w="5102"/>
        <w:gridCol w:w="1134"/>
      </w:tblGrid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ко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контроля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пров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ренных средств, тыс. руб.</w:t>
            </w:r>
          </w:p>
        </w:tc>
      </w:tr>
      <w:tr w:rsidR="0056073D" w:rsidRPr="0056073D" w:rsidTr="0056073D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6073D" w:rsidRPr="0056073D" w:rsidTr="0056073D">
        <w:trPr>
          <w:trHeight w:val="19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вания и хода реализ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ции регионального  проекта «Современная школа» по национал</w:t>
            </w:r>
            <w:r w:rsidRPr="00B85C6D">
              <w:rPr>
                <w:color w:val="000000"/>
                <w:lang w:eastAsia="en-US"/>
              </w:rPr>
              <w:t>ь</w:t>
            </w:r>
            <w:r w:rsidRPr="00B85C6D">
              <w:rPr>
                <w:color w:val="000000"/>
                <w:lang w:eastAsia="en-US"/>
              </w:rPr>
              <w:t>ному проекту «Обр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зование»</w:t>
            </w:r>
          </w:p>
          <w:p w:rsidR="0056073D" w:rsidRPr="00B85C6D" w:rsidRDefault="0056073D" w:rsidP="00B85C6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1.Администрация Шимского муниципального района (Комитет образования  Администр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 xml:space="preserve">ции Шимского муниципального района), </w:t>
            </w:r>
          </w:p>
          <w:p w:rsidR="0056073D" w:rsidRPr="00B85C6D" w:rsidRDefault="0056073D" w:rsidP="00B85C6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2.Муниципальное автономное 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тельное учреждение «Средняя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тельная школа» п. Шимск имени Героя Сове</w:t>
            </w:r>
            <w:r w:rsidRPr="00B85C6D">
              <w:rPr>
                <w:lang w:eastAsia="en-US"/>
              </w:rPr>
              <w:t>т</w:t>
            </w:r>
            <w:r w:rsidRPr="00B85C6D">
              <w:rPr>
                <w:lang w:eastAsia="en-US"/>
              </w:rPr>
              <w:t xml:space="preserve">ского Союза А.И. </w:t>
            </w:r>
            <w:proofErr w:type="spellStart"/>
            <w:r w:rsidRPr="00B85C6D">
              <w:rPr>
                <w:lang w:eastAsia="en-US"/>
              </w:rPr>
              <w:t>Горева</w:t>
            </w:r>
            <w:proofErr w:type="spellEnd"/>
            <w:r w:rsidRPr="00B85C6D">
              <w:rPr>
                <w:lang w:eastAsia="en-US"/>
              </w:rPr>
              <w:t>.</w:t>
            </w:r>
          </w:p>
          <w:p w:rsidR="0056073D" w:rsidRPr="00B85C6D" w:rsidRDefault="0056073D" w:rsidP="00B85C6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3.Муниципальное автономное 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тельное учреждение «Средняя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 xml:space="preserve">тельная школа </w:t>
            </w:r>
            <w:proofErr w:type="gramStart"/>
            <w:r w:rsidRPr="00B85C6D">
              <w:rPr>
                <w:lang w:eastAsia="en-US"/>
              </w:rPr>
              <w:t>с</w:t>
            </w:r>
            <w:proofErr w:type="gramEnd"/>
            <w:r w:rsidRPr="00B85C6D">
              <w:rPr>
                <w:lang w:eastAsia="en-US"/>
              </w:rPr>
              <w:t>. Медведь»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677,6</w:t>
            </w:r>
          </w:p>
        </w:tc>
      </w:tr>
      <w:tr w:rsidR="0056073D" w:rsidRPr="0056073D" w:rsidTr="0056073D">
        <w:trPr>
          <w:trHeight w:val="2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вания и хода реализ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ции регионального  проекта «Цифровая образовательная ср</w:t>
            </w:r>
            <w:r w:rsidRPr="00B85C6D">
              <w:rPr>
                <w:color w:val="000000"/>
                <w:lang w:eastAsia="en-US"/>
              </w:rPr>
              <w:t>е</w:t>
            </w:r>
            <w:r w:rsidRPr="00B85C6D">
              <w:rPr>
                <w:color w:val="000000"/>
                <w:lang w:eastAsia="en-US"/>
              </w:rPr>
              <w:t>да» по национальному проекту «Образов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ние»</w:t>
            </w:r>
          </w:p>
          <w:p w:rsidR="0056073D" w:rsidRPr="00B85C6D" w:rsidRDefault="0056073D" w:rsidP="00B85C6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(Комитет образования  Администр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ции Шимского муниципального района)</w:t>
            </w:r>
          </w:p>
          <w:p w:rsidR="0056073D" w:rsidRPr="00B85C6D" w:rsidRDefault="0056073D" w:rsidP="00B85C6D">
            <w:pPr>
              <w:pStyle w:val="ad"/>
              <w:spacing w:before="0" w:after="0"/>
              <w:ind w:left="142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2.Муниципальное автономное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тельное учреждение «Средняя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тельная школа» п. Шимск имени Героя Сове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Союза А.И.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Горева</w:t>
            </w:r>
            <w:proofErr w:type="spellEnd"/>
          </w:p>
          <w:p w:rsidR="0056073D" w:rsidRPr="00B85C6D" w:rsidRDefault="0056073D" w:rsidP="00B85C6D">
            <w:pPr>
              <w:pStyle w:val="ad"/>
              <w:spacing w:before="0" w:after="0"/>
              <w:ind w:left="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3.Муниципальное автономное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тельное учреждение «Средняя общеобразов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тельная школа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Медведь» </w:t>
            </w: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4.Муниципальное автономное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тельное учреждение   «Средняя общеобраз</w:t>
            </w:r>
            <w:r w:rsidRPr="00B85C6D">
              <w:rPr>
                <w:lang w:eastAsia="en-US"/>
              </w:rPr>
              <w:t>о</w:t>
            </w:r>
            <w:r w:rsidRPr="00B85C6D">
              <w:rPr>
                <w:lang w:eastAsia="en-US"/>
              </w:rPr>
              <w:t xml:space="preserve">вательная школа» </w:t>
            </w:r>
            <w:proofErr w:type="spellStart"/>
            <w:r w:rsidRPr="00B85C6D">
              <w:rPr>
                <w:lang w:eastAsia="en-US"/>
              </w:rPr>
              <w:t>жд</w:t>
            </w:r>
            <w:proofErr w:type="spellEnd"/>
            <w:r w:rsidRPr="00B85C6D">
              <w:rPr>
                <w:lang w:eastAsia="en-US"/>
              </w:rPr>
              <w:t>. ст. Уторгош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вания и хода реализ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ции регионального  проекта «Культурная среда» национального проекта «Культура»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Администрация Шимского муниципального района (Комитет жилищно-коммунального, городского хозяйства и жизнеобеспечения Администрации Шимского муниципального района)  </w:t>
            </w:r>
          </w:p>
          <w:p w:rsidR="0056073D" w:rsidRPr="00B85C6D" w:rsidRDefault="0056073D" w:rsidP="00B85C6D">
            <w:pPr>
              <w:suppressAutoHyphens/>
              <w:ind w:lef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 Муниципальное бюджетное учреждение культуры «Шимская централизованная культурно-досуговая система» </w:t>
            </w: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 Муниципальное бюджетное учреждение дополнительного образования «Шимская де</w:t>
            </w:r>
            <w:r w:rsidRPr="00B85C6D">
              <w:rPr>
                <w:lang w:eastAsia="en-US"/>
              </w:rPr>
              <w:t>т</w:t>
            </w:r>
            <w:r w:rsidRPr="00B85C6D">
              <w:rPr>
                <w:lang w:eastAsia="en-US"/>
              </w:rPr>
              <w:t>ская школа искусств»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10502,2</w:t>
            </w:r>
          </w:p>
        </w:tc>
      </w:tr>
      <w:tr w:rsidR="0056073D" w:rsidRPr="0056073D" w:rsidTr="0056073D">
        <w:trPr>
          <w:trHeight w:val="13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lastRenderedPageBreak/>
              <w:t>4</w:t>
            </w: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B85C6D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вания и хода реализ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ции регионального проекта  «Формиров</w:t>
            </w:r>
            <w:r w:rsidRPr="00B85C6D">
              <w:rPr>
                <w:color w:val="000000"/>
                <w:lang w:eastAsia="en-US"/>
              </w:rPr>
              <w:t>а</w:t>
            </w:r>
            <w:r w:rsidRPr="00B85C6D">
              <w:rPr>
                <w:color w:val="000000"/>
                <w:lang w:eastAsia="en-US"/>
              </w:rPr>
              <w:t>ние комфортной г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родской среды на те</w:t>
            </w:r>
            <w:r w:rsidRPr="00B85C6D">
              <w:rPr>
                <w:color w:val="000000"/>
                <w:lang w:eastAsia="en-US"/>
              </w:rPr>
              <w:t>р</w:t>
            </w:r>
            <w:r w:rsidRPr="00B85C6D">
              <w:rPr>
                <w:color w:val="000000"/>
                <w:lang w:eastAsia="en-US"/>
              </w:rPr>
              <w:t>ритории Новгородской области» по наци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нальному проекту «Жилье и городская среда»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(Комитет жилищно-коммунального, городского хозяйства и жизнеобеспечения)</w:t>
            </w:r>
          </w:p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2. Муниципальное унитарное предприятие «</w:t>
            </w:r>
            <w:proofErr w:type="spellStart"/>
            <w:r w:rsidRPr="00B85C6D">
              <w:rPr>
                <w:lang w:eastAsia="en-US"/>
              </w:rPr>
              <w:t>ШимскСервис</w:t>
            </w:r>
            <w:proofErr w:type="spellEnd"/>
            <w:r w:rsidRPr="00B85C6D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786,9</w:t>
            </w:r>
          </w:p>
        </w:tc>
        <w:bookmarkStart w:id="0" w:name="_GoBack"/>
        <w:bookmarkEnd w:id="0"/>
      </w:tr>
      <w:tr w:rsidR="0056073D" w:rsidRPr="0056073D" w:rsidTr="0056073D">
        <w:trPr>
          <w:trHeight w:val="331"/>
        </w:trPr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B85C6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12011,7</w:t>
            </w:r>
          </w:p>
        </w:tc>
      </w:tr>
    </w:tbl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Всего в Контрольно-счётную палату  на экспертизу поступило 290  пр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 xml:space="preserve">ектов решений и иных муниципальных правовых актов.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Вопросы, рассматриваемые в проектах, касались: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 утверждения (внесения изменений) бюджетов и исполнения бюджетов муниципального района, городского и сельских поселений (55 проектов);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 вопросов управления и распоряжения имуществом муниципального района (2 проекта);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-утверждения (внесения изменений) муниципальных программ муниц</w:t>
      </w:r>
      <w:r w:rsidRPr="0056073D">
        <w:rPr>
          <w:rFonts w:eastAsiaTheme="minorHAnsi"/>
          <w:sz w:val="28"/>
          <w:szCs w:val="28"/>
          <w:lang w:eastAsia="en-US"/>
        </w:rPr>
        <w:t>и</w:t>
      </w:r>
      <w:r w:rsidRPr="0056073D">
        <w:rPr>
          <w:rFonts w:eastAsiaTheme="minorHAnsi"/>
          <w:sz w:val="28"/>
          <w:szCs w:val="28"/>
          <w:lang w:eastAsia="en-US"/>
        </w:rPr>
        <w:t>пального района, городского и сельских поселений (216проектов);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 других вопросов в части налогообложения и  касающихся расходных обязательств муниципального района, городского и сельских поселений (19 проектов).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По итогам рассмотрения представленных на экспертизу проектов муниципальных правовых актов подготовлено 290 заключений.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Style w:val="af2"/>
          <w:i w:val="0"/>
          <w:highlight w:val="green"/>
        </w:rPr>
      </w:pPr>
      <w:r w:rsidRPr="00B85C6D">
        <w:rPr>
          <w:rStyle w:val="af2"/>
          <w:i w:val="0"/>
          <w:sz w:val="28"/>
          <w:szCs w:val="28"/>
        </w:rPr>
        <w:t>В целом по итогам проведенных экспертиз направлено 209 предложений.</w:t>
      </w:r>
      <w:r w:rsidRPr="0056073D">
        <w:rPr>
          <w:rStyle w:val="af2"/>
          <w:sz w:val="28"/>
          <w:szCs w:val="28"/>
        </w:rPr>
        <w:t xml:space="preserve"> </w:t>
      </w:r>
      <w:r w:rsidRPr="0056073D">
        <w:rPr>
          <w:rFonts w:eastAsiaTheme="minorHAnsi"/>
          <w:sz w:val="28"/>
          <w:szCs w:val="28"/>
          <w:lang w:eastAsia="en-US"/>
        </w:rPr>
        <w:t>В целях реализации рекомендаций Контрольно-счётной палаты  разработчик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>ми проектов решений на стадии рассмотрения принимались меры по устран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>нию выявленных нарушений и недостатков.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lang w:eastAsia="en-US"/>
        </w:rPr>
      </w:pPr>
      <w:r w:rsidRPr="0056073D">
        <w:rPr>
          <w:rFonts w:eastAsiaTheme="minorHAnsi"/>
          <w:b/>
          <w:bCs/>
          <w:sz w:val="28"/>
          <w:szCs w:val="28"/>
          <w:lang w:eastAsia="en-US"/>
        </w:rPr>
        <w:t xml:space="preserve">1) </w:t>
      </w:r>
      <w:r w:rsidRPr="0056073D">
        <w:rPr>
          <w:rFonts w:eastAsiaTheme="minorHAnsi"/>
          <w:sz w:val="28"/>
          <w:szCs w:val="28"/>
          <w:lang w:eastAsia="en-US"/>
        </w:rPr>
        <w:t>В Заключении на проект решения Думы Шимского муниципального района «Об утверждении отчёта об исполнении бюджета Шимского муниц</w:t>
      </w:r>
      <w:r w:rsidRPr="0056073D">
        <w:rPr>
          <w:rFonts w:eastAsiaTheme="minorHAnsi"/>
          <w:sz w:val="28"/>
          <w:szCs w:val="28"/>
          <w:lang w:eastAsia="en-US"/>
        </w:rPr>
        <w:t>и</w:t>
      </w:r>
      <w:r w:rsidRPr="0056073D">
        <w:rPr>
          <w:rFonts w:eastAsiaTheme="minorHAnsi"/>
          <w:sz w:val="28"/>
          <w:szCs w:val="28"/>
          <w:lang w:eastAsia="en-US"/>
        </w:rPr>
        <w:t>пального района за 2020 год» проанализированы доходная и расходная части бюджета муниципального района, реестр муниципальной собственности Ши</w:t>
      </w:r>
      <w:r w:rsidRPr="0056073D">
        <w:rPr>
          <w:rFonts w:eastAsiaTheme="minorHAnsi"/>
          <w:sz w:val="28"/>
          <w:szCs w:val="28"/>
          <w:lang w:eastAsia="en-US"/>
        </w:rPr>
        <w:t>м</w:t>
      </w:r>
      <w:r w:rsidRPr="0056073D">
        <w:rPr>
          <w:rFonts w:eastAsiaTheme="minorHAnsi"/>
          <w:sz w:val="28"/>
          <w:szCs w:val="28"/>
          <w:lang w:eastAsia="en-US"/>
        </w:rPr>
        <w:t>ского муниципального района, рассмотрены другие вопросы исполнения бю</w:t>
      </w:r>
      <w:r w:rsidRPr="0056073D">
        <w:rPr>
          <w:rFonts w:eastAsiaTheme="minorHAnsi"/>
          <w:sz w:val="28"/>
          <w:szCs w:val="28"/>
          <w:lang w:eastAsia="en-US"/>
        </w:rPr>
        <w:t>д</w:t>
      </w:r>
      <w:r w:rsidRPr="0056073D">
        <w:rPr>
          <w:rFonts w:eastAsiaTheme="minorHAnsi"/>
          <w:sz w:val="28"/>
          <w:szCs w:val="28"/>
          <w:lang w:eastAsia="en-US"/>
        </w:rPr>
        <w:t>жета.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Контрольно-счётной палатой проведена внешняя проверка бюджетной отчётности 3-х главных администраторов бюджетных средств муниципального района, по результатам которой были сделаны выводы о полноте и достоверн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сти бюджетной отчётности.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2)</w:t>
      </w:r>
      <w:r w:rsidRPr="0056073D">
        <w:rPr>
          <w:rFonts w:eastAsiaTheme="minorHAnsi"/>
          <w:sz w:val="28"/>
          <w:szCs w:val="28"/>
          <w:lang w:eastAsia="en-US"/>
        </w:rPr>
        <w:t xml:space="preserve"> В 2021 году изменения в решение о бюджете Шимского муниципал</w:t>
      </w:r>
      <w:r w:rsidRPr="0056073D">
        <w:rPr>
          <w:rFonts w:eastAsiaTheme="minorHAnsi"/>
          <w:sz w:val="28"/>
          <w:szCs w:val="28"/>
          <w:lang w:eastAsia="en-US"/>
        </w:rPr>
        <w:t>ь</w:t>
      </w:r>
      <w:r w:rsidRPr="0056073D">
        <w:rPr>
          <w:rFonts w:eastAsiaTheme="minorHAnsi"/>
          <w:sz w:val="28"/>
          <w:szCs w:val="28"/>
          <w:lang w:eastAsia="en-US"/>
        </w:rPr>
        <w:t>ного района на 2021 год и на плановый период 2022-2023 годов вносились 8 раз.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lastRenderedPageBreak/>
        <w:t>В заключениях Контрольно-счётная палата  указывала на  отсутствие ф</w:t>
      </w:r>
      <w:r w:rsidRPr="0056073D">
        <w:rPr>
          <w:rFonts w:eastAsiaTheme="minorHAnsi"/>
          <w:sz w:val="28"/>
          <w:szCs w:val="28"/>
          <w:lang w:eastAsia="en-US"/>
        </w:rPr>
        <w:t>и</w:t>
      </w:r>
      <w:r w:rsidRPr="0056073D">
        <w:rPr>
          <w:rFonts w:eastAsiaTheme="minorHAnsi"/>
          <w:sz w:val="28"/>
          <w:szCs w:val="28"/>
          <w:lang w:eastAsia="en-US"/>
        </w:rPr>
        <w:t>нансово-экономических обоснований либо расчётных подтверждений объёмов предлагаемых расходов.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073D">
        <w:rPr>
          <w:rFonts w:eastAsiaTheme="minorHAnsi"/>
          <w:b/>
          <w:sz w:val="28"/>
          <w:szCs w:val="28"/>
          <w:lang w:eastAsia="en-US"/>
        </w:rPr>
        <w:t>3)</w:t>
      </w:r>
      <w:r w:rsidRPr="0056073D">
        <w:rPr>
          <w:rFonts w:eastAsiaTheme="minorHAnsi"/>
          <w:sz w:val="28"/>
          <w:szCs w:val="28"/>
          <w:lang w:eastAsia="en-US"/>
        </w:rPr>
        <w:t xml:space="preserve"> При подготовке Заключения на проект решения Думы Шимского м</w:t>
      </w:r>
      <w:r w:rsidRPr="0056073D">
        <w:rPr>
          <w:rFonts w:eastAsiaTheme="minorHAnsi"/>
          <w:sz w:val="28"/>
          <w:szCs w:val="28"/>
          <w:lang w:eastAsia="en-US"/>
        </w:rPr>
        <w:t>у</w:t>
      </w:r>
      <w:r w:rsidRPr="0056073D">
        <w:rPr>
          <w:rFonts w:eastAsiaTheme="minorHAnsi"/>
          <w:sz w:val="28"/>
          <w:szCs w:val="28"/>
          <w:lang w:eastAsia="en-US"/>
        </w:rPr>
        <w:t>ниципального района «О бюджете Шимского муниципального района на 2022 год и на плановый период 2023 и 2024 годов» проведён анализ прогнозных п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казателей параметров исходных макроэкономических показателей для соста</w:t>
      </w:r>
      <w:r w:rsidRPr="0056073D">
        <w:rPr>
          <w:rFonts w:eastAsiaTheme="minorHAnsi"/>
          <w:sz w:val="28"/>
          <w:szCs w:val="28"/>
          <w:lang w:eastAsia="en-US"/>
        </w:rPr>
        <w:t>в</w:t>
      </w:r>
      <w:r w:rsidRPr="0056073D">
        <w:rPr>
          <w:rFonts w:eastAsiaTheme="minorHAnsi"/>
          <w:sz w:val="28"/>
          <w:szCs w:val="28"/>
          <w:lang w:eastAsia="en-US"/>
        </w:rPr>
        <w:t>ления проекта районного бюджета, дана характеристика основных направлений бюджетной и налоговой политики муниципального района, представлен анализ общих параметров проекта бюджета.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 При анализе расходной части рассмотр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>ны отдельные направления расходов бюджета  (публичные нормативные обяз</w:t>
      </w:r>
      <w:r w:rsidRPr="0056073D">
        <w:rPr>
          <w:rFonts w:eastAsiaTheme="minorHAnsi"/>
          <w:sz w:val="28"/>
          <w:szCs w:val="28"/>
          <w:lang w:eastAsia="en-US"/>
        </w:rPr>
        <w:t>а</w:t>
      </w:r>
      <w:r w:rsidRPr="0056073D">
        <w:rPr>
          <w:rFonts w:eastAsiaTheme="minorHAnsi"/>
          <w:sz w:val="28"/>
          <w:szCs w:val="28"/>
          <w:lang w:eastAsia="en-US"/>
        </w:rPr>
        <w:t>тельства, муниципальный дорожный фонд, капитальные вложения в муниц</w:t>
      </w:r>
      <w:r w:rsidRPr="0056073D">
        <w:rPr>
          <w:rFonts w:eastAsiaTheme="minorHAnsi"/>
          <w:sz w:val="28"/>
          <w:szCs w:val="28"/>
          <w:lang w:eastAsia="en-US"/>
        </w:rPr>
        <w:t>и</w:t>
      </w:r>
      <w:r w:rsidRPr="0056073D">
        <w:rPr>
          <w:rFonts w:eastAsiaTheme="minorHAnsi"/>
          <w:sz w:val="28"/>
          <w:szCs w:val="28"/>
          <w:lang w:eastAsia="en-US"/>
        </w:rPr>
        <w:t>пальную собственность, межбюджетные трансферты и другие).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заключении было отмечено, что все основные ограничения, устано</w:t>
      </w:r>
      <w:r w:rsidRPr="0056073D">
        <w:rPr>
          <w:rFonts w:eastAsiaTheme="minorHAnsi"/>
          <w:sz w:val="28"/>
          <w:szCs w:val="28"/>
          <w:lang w:eastAsia="en-US"/>
        </w:rPr>
        <w:t>в</w:t>
      </w:r>
      <w:r w:rsidRPr="0056073D">
        <w:rPr>
          <w:rFonts w:eastAsiaTheme="minorHAnsi"/>
          <w:sz w:val="28"/>
          <w:szCs w:val="28"/>
          <w:lang w:eastAsia="en-US"/>
        </w:rPr>
        <w:t xml:space="preserve">ленные бюджетным законодательством Российской Федерации, Положением о бюджетном процессе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Шимском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 xml:space="preserve"> муниципальном районе</w:t>
      </w:r>
      <w:r w:rsidRPr="0056073D">
        <w:rPr>
          <w:rStyle w:val="af1"/>
          <w:rFonts w:eastAsiaTheme="minorHAnsi"/>
          <w:sz w:val="28"/>
          <w:szCs w:val="28"/>
          <w:lang w:eastAsia="en-US"/>
        </w:rPr>
        <w:footnoteReference w:id="5"/>
      </w:r>
      <w:r w:rsidRPr="0056073D">
        <w:rPr>
          <w:rFonts w:eastAsiaTheme="minorHAnsi"/>
          <w:sz w:val="28"/>
          <w:szCs w:val="28"/>
          <w:lang w:eastAsia="en-US"/>
        </w:rPr>
        <w:t xml:space="preserve"> соблюдены.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b/>
          <w:sz w:val="28"/>
          <w:szCs w:val="28"/>
          <w:lang w:eastAsia="en-US"/>
        </w:rPr>
        <w:t>4)</w:t>
      </w:r>
      <w:r w:rsidRPr="0056073D">
        <w:rPr>
          <w:rFonts w:eastAsiaTheme="minorHAnsi"/>
          <w:sz w:val="28"/>
          <w:szCs w:val="28"/>
          <w:lang w:eastAsia="en-US"/>
        </w:rPr>
        <w:t xml:space="preserve"> Контрольно-счётная  палата  в соответствии с Порядком принятия р</w:t>
      </w:r>
      <w:r w:rsidRPr="0056073D">
        <w:rPr>
          <w:rFonts w:eastAsiaTheme="minorHAnsi"/>
          <w:sz w:val="28"/>
          <w:szCs w:val="28"/>
          <w:lang w:eastAsia="en-US"/>
        </w:rPr>
        <w:t>е</w:t>
      </w:r>
      <w:r w:rsidRPr="0056073D">
        <w:rPr>
          <w:rFonts w:eastAsiaTheme="minorHAnsi"/>
          <w:sz w:val="28"/>
          <w:szCs w:val="28"/>
          <w:lang w:eastAsia="en-US"/>
        </w:rPr>
        <w:t>шений о разработке муниципальных программ Шимского муниципального района, их формирования и реализации</w:t>
      </w:r>
      <w:r w:rsidRPr="0056073D">
        <w:rPr>
          <w:rStyle w:val="af1"/>
          <w:rFonts w:eastAsiaTheme="minorHAnsi"/>
          <w:sz w:val="28"/>
          <w:szCs w:val="28"/>
          <w:lang w:eastAsia="en-US"/>
        </w:rPr>
        <w:footnoteReference w:id="6"/>
      </w:r>
      <w:r w:rsidRPr="0056073D">
        <w:rPr>
          <w:rFonts w:eastAsiaTheme="minorHAnsi"/>
          <w:sz w:val="28"/>
          <w:szCs w:val="28"/>
          <w:lang w:eastAsia="en-US"/>
        </w:rPr>
        <w:t xml:space="preserve">  проводила финансово-экономическую экспертизу 216-ти  проектов муниципальных программ (проектов изменений в муниципальные программы).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В заключениях Контрольно-счётная палата неоднократно указывала 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следующие замечания:</w:t>
      </w:r>
    </w:p>
    <w:p w:rsidR="0056073D" w:rsidRPr="0056073D" w:rsidRDefault="0056073D" w:rsidP="00B85C6D">
      <w:pPr>
        <w:pStyle w:val="ad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73D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соблюдение трехмесячного срока приведения муниципальных программ  в соответствие с Решение о бюджете (Согласно требованиям, изл</w:t>
      </w:r>
      <w:r w:rsidRPr="0056073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560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женным в пункте 2 статьи 179 БК РФ, </w:t>
      </w:r>
      <w:r w:rsidRPr="0056073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государственные (муниципальные) пр</w:t>
      </w:r>
      <w:r w:rsidRPr="0056073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</w:t>
      </w:r>
      <w:r w:rsidRPr="0056073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граммы подлежат приведению в соответствие с законом (решением) о бюджете </w:t>
      </w:r>
      <w:r w:rsidRPr="0056073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не позднее трёх месяцев </w:t>
      </w:r>
      <w:r w:rsidRPr="0056073D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со дня вступления его в силу</w:t>
      </w:r>
      <w:r w:rsidRPr="0056073D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56073D" w:rsidRPr="0056073D" w:rsidRDefault="0056073D" w:rsidP="00B85C6D">
      <w:pPr>
        <w:pStyle w:val="ad"/>
        <w:numPr>
          <w:ilvl w:val="0"/>
          <w:numId w:val="13"/>
        </w:numPr>
        <w:autoSpaceDE w:val="0"/>
        <w:autoSpaceDN w:val="0"/>
        <w:adjustRightInd w:val="0"/>
        <w:spacing w:before="0" w:after="0" w:line="360" w:lineRule="atLeas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073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финансово-экономических обоснований либо расчётных подтверждений объёмов предлагаемых расходов.</w:t>
      </w:r>
    </w:p>
    <w:p w:rsidR="0056073D" w:rsidRPr="0056073D" w:rsidRDefault="0056073D" w:rsidP="00B85C6D">
      <w:pPr>
        <w:tabs>
          <w:tab w:val="center" w:pos="0"/>
        </w:tabs>
        <w:spacing w:line="360" w:lineRule="atLeast"/>
        <w:ind w:right="-6" w:firstLine="709"/>
        <w:jc w:val="both"/>
        <w:rPr>
          <w:sz w:val="28"/>
          <w:szCs w:val="28"/>
        </w:rPr>
      </w:pPr>
      <w:proofErr w:type="gramStart"/>
      <w:r w:rsidRPr="0056073D">
        <w:rPr>
          <w:sz w:val="28"/>
          <w:szCs w:val="28"/>
        </w:rPr>
        <w:t>Из года в год в Отчете о деятельности Контрольно-счётной палаты КСП отмечает, что Администрация района принятым муниципальным правовым а</w:t>
      </w:r>
      <w:r w:rsidRPr="0056073D">
        <w:rPr>
          <w:sz w:val="28"/>
          <w:szCs w:val="28"/>
        </w:rPr>
        <w:t>к</w:t>
      </w:r>
      <w:r w:rsidRPr="0056073D">
        <w:rPr>
          <w:sz w:val="28"/>
          <w:szCs w:val="28"/>
        </w:rPr>
        <w:t>том –</w:t>
      </w:r>
      <w:r w:rsidRPr="0056073D">
        <w:rPr>
          <w:rFonts w:eastAsiaTheme="minorHAnsi"/>
          <w:sz w:val="28"/>
          <w:szCs w:val="28"/>
          <w:lang w:eastAsia="en-US"/>
        </w:rPr>
        <w:t xml:space="preserve"> Порядке о разработке МП</w:t>
      </w:r>
      <w:r w:rsidRPr="0056073D">
        <w:rPr>
          <w:sz w:val="28"/>
          <w:szCs w:val="28"/>
        </w:rPr>
        <w:t xml:space="preserve"> ограничило качественное выполнение полн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 xml:space="preserve">мочий Контрольно-счётной палаты, установленных пунктом 2 статьи 157 БК РФ и пунктом 7) части 2 статьи 9 </w:t>
      </w:r>
      <w:r w:rsidRPr="0056073D">
        <w:rPr>
          <w:rFonts w:eastAsiaTheme="minorHAnsi"/>
          <w:sz w:val="28"/>
          <w:szCs w:val="28"/>
          <w:lang w:eastAsia="en-US"/>
        </w:rPr>
        <w:t>Федерального закона от 07.02.2011 N 6-ФЗ</w:t>
      </w:r>
      <w:r w:rsidRPr="0056073D">
        <w:rPr>
          <w:sz w:val="28"/>
          <w:szCs w:val="28"/>
        </w:rPr>
        <w:t xml:space="preserve">,  где положения </w:t>
      </w:r>
      <w:r w:rsidRPr="0056073D">
        <w:rPr>
          <w:rFonts w:eastAsiaTheme="minorHAnsi"/>
          <w:sz w:val="28"/>
          <w:szCs w:val="28"/>
          <w:lang w:eastAsia="en-US"/>
        </w:rPr>
        <w:t>Порядка о разработке МП</w:t>
      </w:r>
      <w:r w:rsidRPr="0056073D">
        <w:rPr>
          <w:sz w:val="28"/>
          <w:szCs w:val="28"/>
        </w:rPr>
        <w:t xml:space="preserve"> указывают на то, что проект</w:t>
      </w:r>
      <w:proofErr w:type="gramEnd"/>
      <w:r w:rsidRPr="0056073D">
        <w:rPr>
          <w:sz w:val="28"/>
          <w:szCs w:val="28"/>
        </w:rPr>
        <w:t xml:space="preserve"> измен</w:t>
      </w:r>
      <w:r w:rsidRPr="0056073D">
        <w:rPr>
          <w:sz w:val="28"/>
          <w:szCs w:val="28"/>
        </w:rPr>
        <w:t>е</w:t>
      </w:r>
      <w:r w:rsidRPr="0056073D">
        <w:rPr>
          <w:sz w:val="28"/>
          <w:szCs w:val="28"/>
        </w:rPr>
        <w:t xml:space="preserve">ний в муниципальные программы направляется в Контрольно-счётную палату </w:t>
      </w:r>
      <w:r w:rsidRPr="0056073D">
        <w:rPr>
          <w:sz w:val="28"/>
          <w:szCs w:val="28"/>
        </w:rPr>
        <w:lastRenderedPageBreak/>
        <w:t>без предоставления обоснования-расчета  финансовых ресурсов (пункт 3.4. ра</w:t>
      </w:r>
      <w:r w:rsidRPr="0056073D">
        <w:rPr>
          <w:sz w:val="28"/>
          <w:szCs w:val="28"/>
        </w:rPr>
        <w:t>з</w:t>
      </w:r>
      <w:r w:rsidR="00B85C6D">
        <w:rPr>
          <w:sz w:val="28"/>
          <w:szCs w:val="28"/>
        </w:rPr>
        <w:t>дела 3),</w:t>
      </w:r>
      <w:r w:rsidRPr="0056073D">
        <w:rPr>
          <w:sz w:val="28"/>
          <w:szCs w:val="28"/>
        </w:rPr>
        <w:t xml:space="preserve"> без которых проведение КСП финансово-экономической экспертизы невозможно. </w:t>
      </w:r>
      <w:proofErr w:type="gramStart"/>
      <w:r w:rsidRPr="0056073D">
        <w:rPr>
          <w:sz w:val="28"/>
          <w:szCs w:val="28"/>
        </w:rPr>
        <w:t xml:space="preserve">В 2021 году в ходе проведения </w:t>
      </w:r>
      <w:proofErr w:type="spellStart"/>
      <w:r w:rsidRPr="0056073D">
        <w:rPr>
          <w:sz w:val="28"/>
          <w:szCs w:val="28"/>
        </w:rPr>
        <w:t>финасово</w:t>
      </w:r>
      <w:proofErr w:type="spellEnd"/>
      <w:r w:rsidRPr="0056073D">
        <w:rPr>
          <w:sz w:val="28"/>
          <w:szCs w:val="28"/>
        </w:rPr>
        <w:t>-экономических экспе</w:t>
      </w:r>
      <w:r w:rsidRPr="0056073D">
        <w:rPr>
          <w:sz w:val="28"/>
          <w:szCs w:val="28"/>
        </w:rPr>
        <w:t>р</w:t>
      </w:r>
      <w:r w:rsidRPr="0056073D">
        <w:rPr>
          <w:sz w:val="28"/>
          <w:szCs w:val="28"/>
        </w:rPr>
        <w:t>тиз, направленных в адрес КСП ответственными исполнителями МП устано</w:t>
      </w:r>
      <w:r w:rsidRPr="0056073D">
        <w:rPr>
          <w:sz w:val="28"/>
          <w:szCs w:val="28"/>
        </w:rPr>
        <w:t>в</w:t>
      </w:r>
      <w:r w:rsidRPr="0056073D">
        <w:rPr>
          <w:sz w:val="28"/>
          <w:szCs w:val="28"/>
        </w:rPr>
        <w:t>лено множество замечаний, которые были связаны с отсутствием финансово-экономической обоснованности  требуемого дополнительного объема финанс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>рования либо сокращения финансирования и согласованности изменений ф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>нансирования программных мероприятий и ожидаемых результатов (конечных результатов выполнения значений целевых показателей муниципальных пр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грамм).</w:t>
      </w:r>
      <w:proofErr w:type="gramEnd"/>
    </w:p>
    <w:p w:rsidR="0056073D" w:rsidRPr="0056073D" w:rsidRDefault="0056073D" w:rsidP="00B85C6D">
      <w:pPr>
        <w:spacing w:line="360" w:lineRule="atLeast"/>
        <w:ind w:left="1069" w:firstLine="709"/>
        <w:jc w:val="both"/>
        <w:rPr>
          <w:sz w:val="28"/>
          <w:szCs w:val="28"/>
        </w:rPr>
      </w:pPr>
    </w:p>
    <w:p w:rsidR="0056073D" w:rsidRPr="0056073D" w:rsidRDefault="0056073D" w:rsidP="00B85C6D">
      <w:pPr>
        <w:adjustRightInd w:val="0"/>
        <w:spacing w:line="240" w:lineRule="exact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073D">
        <w:rPr>
          <w:rFonts w:eastAsiaTheme="minorHAnsi"/>
          <w:b/>
          <w:bCs/>
          <w:sz w:val="28"/>
          <w:szCs w:val="28"/>
          <w:lang w:eastAsia="en-US"/>
        </w:rPr>
        <w:t>2.4. Реализация результатов контрольных и экспертно-аналитических</w:t>
      </w:r>
      <w:r w:rsidR="00B85C6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073D">
        <w:rPr>
          <w:rFonts w:eastAsiaTheme="minorHAnsi"/>
          <w:b/>
          <w:bCs/>
          <w:sz w:val="28"/>
          <w:szCs w:val="28"/>
          <w:lang w:eastAsia="en-US"/>
        </w:rPr>
        <w:t>мероприятий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В 2021 году в адрес объектов контроля Контрольно-счётной палатой направлено 3 представления  с предложениями о принятии мер по устранению выявленных нарушений, совершенствованию нормативных правовых актов Шимского муниципального района, привлечению к ответственности лиц, доп</w:t>
      </w:r>
      <w:r w:rsidRPr="0056073D">
        <w:rPr>
          <w:rFonts w:eastAsiaTheme="minorHAnsi"/>
          <w:sz w:val="28"/>
          <w:szCs w:val="28"/>
          <w:lang w:eastAsia="en-US"/>
        </w:rPr>
        <w:t>у</w:t>
      </w:r>
      <w:r w:rsidRPr="0056073D">
        <w:rPr>
          <w:rFonts w:eastAsiaTheme="minorHAnsi"/>
          <w:sz w:val="28"/>
          <w:szCs w:val="28"/>
          <w:lang w:eastAsia="en-US"/>
        </w:rPr>
        <w:t>стивших нарушения.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По одному  представлению, направленные </w:t>
      </w:r>
      <w:r w:rsidRPr="0056073D">
        <w:rPr>
          <w:sz w:val="28"/>
          <w:szCs w:val="28"/>
        </w:rPr>
        <w:t xml:space="preserve">Директору муниципального  бюджетного учреждения культуры «Шимская централизованная  </w:t>
      </w:r>
      <w:r w:rsidRPr="0056073D">
        <w:rPr>
          <w:bCs/>
          <w:sz w:val="28"/>
          <w:szCs w:val="28"/>
        </w:rPr>
        <w:t>культурно-досуговая система» и</w:t>
      </w:r>
      <w:r w:rsidRPr="0056073D">
        <w:rPr>
          <w:sz w:val="28"/>
          <w:szCs w:val="28"/>
        </w:rPr>
        <w:t xml:space="preserve"> Директору муниципального бюджетного учреждения д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 xml:space="preserve">полнительного образования  «Шимская  детская школа искусств», </w:t>
      </w:r>
      <w:r w:rsidRPr="0056073D">
        <w:rPr>
          <w:rFonts w:eastAsiaTheme="minorHAnsi"/>
          <w:sz w:val="28"/>
          <w:szCs w:val="28"/>
          <w:lang w:eastAsia="en-US"/>
        </w:rPr>
        <w:t>сняты с ко</w:t>
      </w:r>
      <w:r w:rsidRPr="0056073D">
        <w:rPr>
          <w:rFonts w:eastAsiaTheme="minorHAnsi"/>
          <w:sz w:val="28"/>
          <w:szCs w:val="28"/>
          <w:lang w:eastAsia="en-US"/>
        </w:rPr>
        <w:t>н</w:t>
      </w:r>
      <w:r w:rsidRPr="0056073D">
        <w:rPr>
          <w:rFonts w:eastAsiaTheme="minorHAnsi"/>
          <w:sz w:val="28"/>
          <w:szCs w:val="28"/>
          <w:lang w:eastAsia="en-US"/>
        </w:rPr>
        <w:t xml:space="preserve">троля.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Представление, направленное Главе Шимского муниципального района по результатам контрольного мероприятия «  </w:t>
      </w:r>
      <w:r w:rsidRPr="0056073D">
        <w:rPr>
          <w:sz w:val="28"/>
          <w:szCs w:val="28"/>
        </w:rPr>
        <w:t>Проверка  достоверности, полн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 xml:space="preserve">ты и соответствия нормативным требованиям бюджетной отчетности главных администраторов средств бюджета Шимского муниципального района за 2020 год» </w:t>
      </w:r>
      <w:r w:rsidRPr="0056073D">
        <w:rPr>
          <w:rFonts w:eastAsiaTheme="minorHAnsi"/>
          <w:sz w:val="28"/>
          <w:szCs w:val="28"/>
          <w:lang w:eastAsia="en-US"/>
        </w:rPr>
        <w:t xml:space="preserve">исполнено не в полном объёме и остаётся на контроле.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73D">
        <w:rPr>
          <w:rFonts w:eastAsia="Calibri"/>
          <w:sz w:val="28"/>
          <w:szCs w:val="28"/>
          <w:lang w:eastAsia="en-US"/>
        </w:rPr>
        <w:t>К негативным моментам при работе с исполнением представлений можно отнести следующее: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073D">
        <w:rPr>
          <w:rFonts w:eastAsia="Calibri"/>
          <w:sz w:val="28"/>
          <w:szCs w:val="28"/>
          <w:lang w:eastAsia="en-US"/>
        </w:rPr>
        <w:t>-повторность нарушений, что указывает на отсутствие продуманной с</w:t>
      </w:r>
      <w:r w:rsidRPr="0056073D">
        <w:rPr>
          <w:rFonts w:eastAsia="Calibri"/>
          <w:sz w:val="28"/>
          <w:szCs w:val="28"/>
          <w:lang w:eastAsia="en-US"/>
        </w:rPr>
        <w:t>и</w:t>
      </w:r>
      <w:r w:rsidRPr="0056073D">
        <w:rPr>
          <w:rFonts w:eastAsia="Calibri"/>
          <w:sz w:val="28"/>
          <w:szCs w:val="28"/>
          <w:lang w:eastAsia="en-US"/>
        </w:rPr>
        <w:t>стемы мероприятий, направленных на исправление недочётов и недопущение аналогичных ошибок в будущем;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  <w:highlight w:val="red"/>
        </w:rPr>
      </w:pPr>
      <w:r w:rsidRPr="0056073D">
        <w:rPr>
          <w:rFonts w:eastAsia="Calibri"/>
          <w:sz w:val="28"/>
          <w:szCs w:val="28"/>
          <w:lang w:eastAsia="en-US"/>
        </w:rPr>
        <w:t>-объектами контроля проводится неполноценная работа по установлению причин и условий, приведших (способствовавших) к нарушениям.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="Calibri"/>
          <w:sz w:val="28"/>
          <w:szCs w:val="28"/>
          <w:lang w:eastAsia="en-US"/>
        </w:rPr>
        <w:t xml:space="preserve">За ненадлежащие исполнение ответственными должностными лицами должностных обязанностей к дисциплинарной ответственности в 2021 году привлечено </w:t>
      </w:r>
      <w:r w:rsidRPr="0056073D">
        <w:rPr>
          <w:sz w:val="28"/>
          <w:szCs w:val="28"/>
        </w:rPr>
        <w:t>2 должностных лица.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Администрацией муниципального района, где по результатам контрол</w:t>
      </w:r>
      <w:r w:rsidRPr="0056073D">
        <w:rPr>
          <w:rFonts w:eastAsiaTheme="minorHAnsi"/>
          <w:sz w:val="28"/>
          <w:szCs w:val="28"/>
          <w:lang w:eastAsia="en-US"/>
        </w:rPr>
        <w:t>ь</w:t>
      </w:r>
      <w:r w:rsidRPr="0056073D">
        <w:rPr>
          <w:rFonts w:eastAsiaTheme="minorHAnsi"/>
          <w:sz w:val="28"/>
          <w:szCs w:val="28"/>
          <w:lang w:eastAsia="en-US"/>
        </w:rPr>
        <w:t xml:space="preserve">ных мероприятий был выявлен наибольший состав финансовых нарушений (2578,8 тыс. рублей или 69,6% от общего объема финансовых нарушений)    </w:t>
      </w:r>
      <w:r w:rsidRPr="0056073D">
        <w:rPr>
          <w:rFonts w:eastAsiaTheme="minorHAnsi"/>
          <w:sz w:val="28"/>
          <w:szCs w:val="28"/>
          <w:lang w:eastAsia="en-US"/>
        </w:rPr>
        <w:lastRenderedPageBreak/>
        <w:t>дисциплинарные меры ответственности к должностным лицам, допустившим финансовые нарушения, не применялись.</w:t>
      </w:r>
    </w:p>
    <w:p w:rsidR="0056073D" w:rsidRPr="0056073D" w:rsidRDefault="0056073D" w:rsidP="00B85C6D">
      <w:pPr>
        <w:pStyle w:val="a3"/>
        <w:spacing w:line="360" w:lineRule="atLeast"/>
        <w:ind w:firstLine="709"/>
        <w:rPr>
          <w:color w:val="000000"/>
          <w:sz w:val="28"/>
          <w:szCs w:val="28"/>
          <w:lang w:eastAsia="ru-RU"/>
        </w:rPr>
      </w:pPr>
      <w:r w:rsidRPr="0056073D">
        <w:rPr>
          <w:color w:val="000000"/>
          <w:sz w:val="28"/>
          <w:szCs w:val="28"/>
        </w:rPr>
        <w:t>В 2021 году Контрольно-счётной палатой напр</w:t>
      </w:r>
      <w:r w:rsidR="00B85C6D">
        <w:rPr>
          <w:color w:val="000000"/>
          <w:sz w:val="28"/>
          <w:szCs w:val="28"/>
        </w:rPr>
        <w:t xml:space="preserve">авлены 2 отчета по результатам </w:t>
      </w:r>
      <w:r w:rsidRPr="0056073D">
        <w:rPr>
          <w:color w:val="000000"/>
          <w:sz w:val="28"/>
          <w:szCs w:val="28"/>
        </w:rPr>
        <w:t>проведенных контрольных мероприятий в Думу Шимского муниципального района и Главе Шимского муниципального района.</w:t>
      </w:r>
    </w:p>
    <w:p w:rsidR="0056073D" w:rsidRPr="0056073D" w:rsidRDefault="0056073D" w:rsidP="00B85C6D">
      <w:pPr>
        <w:pStyle w:val="a3"/>
        <w:spacing w:line="360" w:lineRule="atLeast"/>
        <w:ind w:firstLine="709"/>
        <w:rPr>
          <w:color w:val="000000"/>
          <w:sz w:val="28"/>
          <w:szCs w:val="28"/>
        </w:rPr>
      </w:pPr>
      <w:r w:rsidRPr="0056073D">
        <w:rPr>
          <w:color w:val="000000"/>
          <w:sz w:val="28"/>
          <w:szCs w:val="28"/>
        </w:rPr>
        <w:t xml:space="preserve">Главе Шимского муниципального района направлено 1 обращение в целях устранения </w:t>
      </w:r>
      <w:proofErr w:type="spellStart"/>
      <w:r w:rsidRPr="0056073D">
        <w:rPr>
          <w:color w:val="000000"/>
          <w:sz w:val="28"/>
          <w:szCs w:val="28"/>
        </w:rPr>
        <w:t>коррупциогенных</w:t>
      </w:r>
      <w:proofErr w:type="spellEnd"/>
      <w:r w:rsidRPr="0056073D">
        <w:rPr>
          <w:color w:val="000000"/>
          <w:sz w:val="28"/>
          <w:szCs w:val="28"/>
        </w:rPr>
        <w:t xml:space="preserve"> факторов при  установлении гарантий  для лиц, занимающих муниципальные должности в Контрольно-счётной палате.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6073D">
        <w:rPr>
          <w:rFonts w:eastAsia="Calibri"/>
          <w:sz w:val="28"/>
          <w:szCs w:val="28"/>
          <w:lang w:eastAsia="en-US"/>
        </w:rPr>
        <w:t>Материалы всех контрольных мероприятий были направлены в Прокур</w:t>
      </w:r>
      <w:r w:rsidRPr="0056073D">
        <w:rPr>
          <w:rFonts w:eastAsia="Calibri"/>
          <w:sz w:val="28"/>
          <w:szCs w:val="28"/>
          <w:lang w:eastAsia="en-US"/>
        </w:rPr>
        <w:t>а</w:t>
      </w:r>
      <w:r w:rsidRPr="0056073D">
        <w:rPr>
          <w:rFonts w:eastAsia="Calibri"/>
          <w:sz w:val="28"/>
          <w:szCs w:val="28"/>
          <w:lang w:eastAsia="en-US"/>
        </w:rPr>
        <w:t>туру Шимского района в целях правовой оценки установленных нарушений и принятия мер прокурорского реагирования.</w:t>
      </w:r>
      <w:r w:rsidRPr="0056073D">
        <w:rPr>
          <w:color w:val="000000"/>
          <w:sz w:val="28"/>
          <w:szCs w:val="28"/>
        </w:rPr>
        <w:t xml:space="preserve">  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56073D">
        <w:rPr>
          <w:rFonts w:eastAsia="Calibri"/>
          <w:sz w:val="28"/>
          <w:szCs w:val="28"/>
          <w:lang w:eastAsia="en-US"/>
        </w:rPr>
        <w:t>В отчётном периоде законность вынесенных Контрольно-счётной палатой представлений в судебном порядке не обжаловалась, жалобы, на действия Ко</w:t>
      </w:r>
      <w:r w:rsidRPr="0056073D">
        <w:rPr>
          <w:rFonts w:eastAsia="Calibri"/>
          <w:sz w:val="28"/>
          <w:szCs w:val="28"/>
          <w:lang w:eastAsia="en-US"/>
        </w:rPr>
        <w:t>н</w:t>
      </w:r>
      <w:r w:rsidRPr="0056073D">
        <w:rPr>
          <w:rFonts w:eastAsia="Calibri"/>
          <w:sz w:val="28"/>
          <w:szCs w:val="28"/>
          <w:lang w:eastAsia="en-US"/>
        </w:rPr>
        <w:t>трольно-счётной палаты района в Думу Шимского муниципального района не поступали.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bCs/>
          <w:sz w:val="28"/>
          <w:szCs w:val="28"/>
        </w:rPr>
        <w:t>3. Обеспечение деятельности Контрольно-счётной палаты.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6073D">
        <w:rPr>
          <w:color w:val="000000"/>
          <w:sz w:val="28"/>
          <w:szCs w:val="28"/>
        </w:rPr>
        <w:t>В течение 2021 года была продолжена работа по совершенствованию нормативных актов, регламентирующих деятельность Контрольно-счётной п</w:t>
      </w:r>
      <w:r w:rsidRPr="0056073D">
        <w:rPr>
          <w:color w:val="000000"/>
          <w:sz w:val="28"/>
          <w:szCs w:val="28"/>
        </w:rPr>
        <w:t>а</w:t>
      </w:r>
      <w:r w:rsidRPr="0056073D">
        <w:rPr>
          <w:color w:val="000000"/>
          <w:sz w:val="28"/>
          <w:szCs w:val="28"/>
        </w:rPr>
        <w:t xml:space="preserve">латы. 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 xml:space="preserve">В настоящее время методическая база </w:t>
      </w:r>
      <w:r w:rsidRPr="0056073D">
        <w:rPr>
          <w:color w:val="000000"/>
          <w:sz w:val="28"/>
          <w:szCs w:val="28"/>
        </w:rPr>
        <w:t>Контрольно-счётной палаты</w:t>
      </w:r>
      <w:r w:rsidRPr="0056073D">
        <w:rPr>
          <w:sz w:val="28"/>
          <w:szCs w:val="28"/>
        </w:rPr>
        <w:t xml:space="preserve"> сост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ит из 20 муниципальных актов, регламентирующих порядок осуществления Контрольно-счётной палатой Шимского муниципального района  внешнего м</w:t>
      </w:r>
      <w:r w:rsidRPr="0056073D">
        <w:rPr>
          <w:sz w:val="28"/>
          <w:szCs w:val="28"/>
        </w:rPr>
        <w:t>у</w:t>
      </w:r>
      <w:r w:rsidRPr="0056073D">
        <w:rPr>
          <w:sz w:val="28"/>
          <w:szCs w:val="28"/>
        </w:rPr>
        <w:t>ниципального финансового контроля (стандартов внешнего муниципального финансового контроля,  стандартов организации деятельности Контрольно-счётной палаты, методических рекомендаций и соглашений). В 2022 году де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>тельность Контрольно-счётной палаты при необходимости будет  соверше</w:t>
      </w:r>
      <w:r w:rsidRPr="0056073D">
        <w:rPr>
          <w:sz w:val="28"/>
          <w:szCs w:val="28"/>
        </w:rPr>
        <w:t>н</w:t>
      </w:r>
      <w:r w:rsidRPr="0056073D">
        <w:rPr>
          <w:sz w:val="28"/>
          <w:szCs w:val="28"/>
        </w:rPr>
        <w:t>ствоваться локальной нормативной правовой базой.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bCs/>
          <w:color w:val="000E3C"/>
          <w:sz w:val="28"/>
          <w:szCs w:val="28"/>
          <w:highlight w:val="green"/>
        </w:rPr>
      </w:pPr>
      <w:r w:rsidRPr="0056073D">
        <w:rPr>
          <w:rFonts w:eastAsia="Calibri"/>
          <w:sz w:val="28"/>
          <w:szCs w:val="28"/>
          <w:lang w:eastAsia="en-US"/>
        </w:rPr>
        <w:t>Председатель Контрольно-счётной палаты района в</w:t>
      </w:r>
      <w:r w:rsidRPr="0056073D">
        <w:rPr>
          <w:color w:val="000000"/>
          <w:sz w:val="28"/>
          <w:szCs w:val="28"/>
        </w:rPr>
        <w:t xml:space="preserve"> течение 2021 года </w:t>
      </w:r>
      <w:r w:rsidRPr="0056073D">
        <w:rPr>
          <w:rFonts w:eastAsia="Calibri"/>
          <w:sz w:val="28"/>
          <w:szCs w:val="28"/>
          <w:lang w:eastAsia="en-US"/>
        </w:rPr>
        <w:t xml:space="preserve">участвовала в заседаниях Думы Шимского муниципального района и Совета депутатов Шимского городского поселения, также принимала участие </w:t>
      </w:r>
      <w:r w:rsidRPr="0056073D">
        <w:rPr>
          <w:sz w:val="28"/>
          <w:szCs w:val="28"/>
        </w:rPr>
        <w:t>в еж</w:t>
      </w:r>
      <w:r w:rsidRPr="0056073D">
        <w:rPr>
          <w:sz w:val="28"/>
          <w:szCs w:val="28"/>
        </w:rPr>
        <w:t>е</w:t>
      </w:r>
      <w:r w:rsidRPr="0056073D">
        <w:rPr>
          <w:sz w:val="28"/>
          <w:szCs w:val="28"/>
        </w:rPr>
        <w:t>годном заседании Совета контрольно-счётных органов при Счетной палате Новгородской области.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Контрольно-счётной палатой в отчётном периоде осуществлялась прав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творческая инициатива по вопросам своей деятельности. Подготовлено 5 пр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ектов решений Думы Шимского муниципального района, из них: 3 проекта  связанного с внесением изменений в Положение о Контрольно-счётной палате в части приведения его в соответствие с Федеральным законом от 07.02.2011 № 6-ФЗ, проект об оплате труда  лиц, замещающих муниципальные должности, должности муниципальных служащих и служащих  Контрольно-счётной пал</w:t>
      </w:r>
      <w:r w:rsidRPr="0056073D">
        <w:rPr>
          <w:sz w:val="28"/>
          <w:szCs w:val="28"/>
        </w:rPr>
        <w:t>а</w:t>
      </w:r>
      <w:r w:rsidRPr="0056073D">
        <w:rPr>
          <w:sz w:val="28"/>
          <w:szCs w:val="28"/>
        </w:rPr>
        <w:t xml:space="preserve">ты,  </w:t>
      </w:r>
      <w:proofErr w:type="gramStart"/>
      <w:r w:rsidRPr="0056073D">
        <w:rPr>
          <w:sz w:val="28"/>
          <w:szCs w:val="28"/>
        </w:rPr>
        <w:t>проект</w:t>
      </w:r>
      <w:proofErr w:type="gramEnd"/>
      <w:r w:rsidRPr="0056073D">
        <w:rPr>
          <w:sz w:val="28"/>
          <w:szCs w:val="28"/>
        </w:rPr>
        <w:t xml:space="preserve"> утверждающий штатную численность Контрольно-счётной палаты, проект решения по принятию полномочий по осуществлению внешнего мун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lastRenderedPageBreak/>
        <w:t xml:space="preserve">ципального финансового контроля поселений входящих в состав Шимского муниципального района. 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bCs/>
          <w:color w:val="000E3C"/>
          <w:sz w:val="28"/>
          <w:szCs w:val="28"/>
        </w:rPr>
      </w:pPr>
      <w:r w:rsidRPr="0056073D">
        <w:rPr>
          <w:sz w:val="28"/>
          <w:szCs w:val="28"/>
        </w:rPr>
        <w:t>Председатель Контрольно-счётной палаты  в 2021 году дважды прошел курсы повышения квалификации связанные с исполнением полномочий и де</w:t>
      </w:r>
      <w:r w:rsidRPr="0056073D">
        <w:rPr>
          <w:sz w:val="28"/>
          <w:szCs w:val="28"/>
        </w:rPr>
        <w:t>я</w:t>
      </w:r>
      <w:r w:rsidRPr="0056073D">
        <w:rPr>
          <w:sz w:val="28"/>
          <w:szCs w:val="28"/>
        </w:rPr>
        <w:t>тельностью Контрольно-счётной палаты.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 xml:space="preserve">4. Гласность в деятельности 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>Контрольно-счётной палаты</w:t>
      </w:r>
    </w:p>
    <w:p w:rsidR="0056073D" w:rsidRPr="0056073D" w:rsidRDefault="0056073D" w:rsidP="000F08C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В соответствии с Федеральным законом от 07 февраля 2011 года № 6-ФЗ и Федеральным законом от 09 февраля 2009 года № 8-ФЗ "Об обеспечении д</w:t>
      </w:r>
      <w:r w:rsidRPr="0056073D">
        <w:rPr>
          <w:sz w:val="28"/>
          <w:szCs w:val="28"/>
        </w:rPr>
        <w:t>о</w:t>
      </w:r>
      <w:r w:rsidRPr="0056073D">
        <w:rPr>
          <w:sz w:val="28"/>
          <w:szCs w:val="28"/>
        </w:rPr>
        <w:t>ступа к информации о деятельности государственных органов и органов мес</w:t>
      </w:r>
      <w:r w:rsidRPr="0056073D">
        <w:rPr>
          <w:sz w:val="28"/>
          <w:szCs w:val="28"/>
        </w:rPr>
        <w:t>т</w:t>
      </w:r>
      <w:r w:rsidRPr="0056073D">
        <w:rPr>
          <w:sz w:val="28"/>
          <w:szCs w:val="28"/>
        </w:rPr>
        <w:t>ного самоуправления" в 2021 году вся информация о деятельности Контрольно-счётной палаты размещалась на странице Контрольно-счётной палаты на сайте Администрации Шимского муниципального района (</w:t>
      </w:r>
      <w:proofErr w:type="spellStart"/>
      <w:r w:rsidRPr="0056073D">
        <w:rPr>
          <w:sz w:val="28"/>
          <w:szCs w:val="28"/>
        </w:rPr>
        <w:t>шимский</w:t>
      </w:r>
      <w:proofErr w:type="gramStart"/>
      <w:r w:rsidRPr="0056073D">
        <w:rPr>
          <w:sz w:val="28"/>
          <w:szCs w:val="28"/>
        </w:rPr>
        <w:t>.р</w:t>
      </w:r>
      <w:proofErr w:type="gramEnd"/>
      <w:r w:rsidRPr="0056073D">
        <w:rPr>
          <w:sz w:val="28"/>
          <w:szCs w:val="28"/>
        </w:rPr>
        <w:t>ф</w:t>
      </w:r>
      <w:proofErr w:type="spellEnd"/>
      <w:r w:rsidRPr="0056073D">
        <w:rPr>
          <w:sz w:val="28"/>
          <w:szCs w:val="28"/>
        </w:rPr>
        <w:t xml:space="preserve">). </w:t>
      </w:r>
      <w:r w:rsidRPr="0056073D">
        <w:rPr>
          <w:rFonts w:eastAsia="Calibri"/>
          <w:sz w:val="28"/>
          <w:szCs w:val="28"/>
          <w:lang w:eastAsia="en-US"/>
        </w:rPr>
        <w:t>В разделах сайта систематически размещается и актуализируется подробная информация о текущей деятельности Контрольно-счётной палаты: контрольной, экспертно-аналитической, организационной. Всего в отчетном периоде было размещено 16 публикаций и сообщений о проведенных контрольных и экспортно-аналитических мероприятиях, о выявленных при их проведении нарушениях, о вынесенных представлениях.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6073D">
        <w:rPr>
          <w:rFonts w:eastAsia="Calibri"/>
          <w:sz w:val="28"/>
          <w:szCs w:val="28"/>
          <w:lang w:eastAsia="en-US"/>
        </w:rPr>
        <w:t>В соответствии с требованиями законодательства о контрактной системе (с учётом положений Стандарта внешнего муниципального финансового ко</w:t>
      </w:r>
      <w:r w:rsidRPr="0056073D">
        <w:rPr>
          <w:rFonts w:eastAsia="Calibri"/>
          <w:sz w:val="28"/>
          <w:szCs w:val="28"/>
          <w:lang w:eastAsia="en-US"/>
        </w:rPr>
        <w:t>н</w:t>
      </w:r>
      <w:r w:rsidRPr="0056073D">
        <w:rPr>
          <w:rFonts w:eastAsia="Calibri"/>
          <w:sz w:val="28"/>
          <w:szCs w:val="28"/>
          <w:lang w:eastAsia="en-US"/>
        </w:rPr>
        <w:t>троля Контрольно-счётной палаты СВМФК 07 «Проведение аудита в сфере з</w:t>
      </w:r>
      <w:r w:rsidRPr="0056073D">
        <w:rPr>
          <w:rFonts w:eastAsia="Calibri"/>
          <w:sz w:val="28"/>
          <w:szCs w:val="28"/>
          <w:lang w:eastAsia="en-US"/>
        </w:rPr>
        <w:t>а</w:t>
      </w:r>
      <w:r w:rsidRPr="0056073D">
        <w:rPr>
          <w:rFonts w:eastAsia="Calibri"/>
          <w:sz w:val="28"/>
          <w:szCs w:val="28"/>
          <w:lang w:eastAsia="en-US"/>
        </w:rPr>
        <w:t>купок товаров, работ, услуг для обеспечения муниципальных нужд») сформ</w:t>
      </w:r>
      <w:r w:rsidRPr="0056073D">
        <w:rPr>
          <w:rFonts w:eastAsia="Calibri"/>
          <w:sz w:val="28"/>
          <w:szCs w:val="28"/>
          <w:lang w:eastAsia="en-US"/>
        </w:rPr>
        <w:t>и</w:t>
      </w:r>
      <w:r w:rsidRPr="0056073D">
        <w:rPr>
          <w:rFonts w:eastAsia="Calibri"/>
          <w:sz w:val="28"/>
          <w:szCs w:val="28"/>
          <w:lang w:eastAsia="en-US"/>
        </w:rPr>
        <w:t>рована и размещена в единой информационной системе в сфере закупок (https://zakupki.gov.ru/) обобщённая информация о результатах аудита в сфере закупок за 2021 год.</w:t>
      </w:r>
      <w:proofErr w:type="gramEnd"/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Theme="minorHAnsi"/>
          <w:sz w:val="28"/>
          <w:szCs w:val="28"/>
          <w:lang w:eastAsia="en-US"/>
        </w:rPr>
        <w:t>Контрольно-счётной палатой подготовлено 26 информационно-аналитических материалов которые размещены на странице Контрольно-счетной палаты официального сайта Администрации Шимского муниципальн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го района  в информационно-телекоммуникационной сети «Интернет» (</w:t>
      </w:r>
      <w:proofErr w:type="spellStart"/>
      <w:r w:rsidRPr="0056073D">
        <w:rPr>
          <w:rFonts w:eastAsiaTheme="minorHAnsi"/>
          <w:sz w:val="28"/>
          <w:szCs w:val="28"/>
          <w:lang w:eastAsia="en-US"/>
        </w:rPr>
        <w:t>ши</w:t>
      </w:r>
      <w:r w:rsidRPr="0056073D">
        <w:rPr>
          <w:rFonts w:eastAsiaTheme="minorHAnsi"/>
          <w:sz w:val="28"/>
          <w:szCs w:val="28"/>
          <w:lang w:eastAsia="en-US"/>
        </w:rPr>
        <w:t>м</w:t>
      </w:r>
      <w:r w:rsidRPr="0056073D">
        <w:rPr>
          <w:rFonts w:eastAsiaTheme="minorHAnsi"/>
          <w:sz w:val="28"/>
          <w:szCs w:val="28"/>
          <w:lang w:eastAsia="en-US"/>
        </w:rPr>
        <w:t>ский</w:t>
      </w:r>
      <w:proofErr w:type="gramStart"/>
      <w:r w:rsidRPr="0056073D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56073D">
        <w:rPr>
          <w:rFonts w:eastAsiaTheme="minorHAnsi"/>
          <w:sz w:val="28"/>
          <w:szCs w:val="28"/>
          <w:lang w:eastAsia="en-US"/>
        </w:rPr>
        <w:t>ф</w:t>
      </w:r>
      <w:proofErr w:type="spellEnd"/>
      <w:r w:rsidRPr="0056073D">
        <w:rPr>
          <w:rFonts w:eastAsiaTheme="minorHAnsi"/>
          <w:sz w:val="28"/>
          <w:szCs w:val="28"/>
          <w:lang w:eastAsia="en-US"/>
        </w:rPr>
        <w:t>).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Количество выходных документов по результатам контрольной и эк</w:t>
      </w:r>
      <w:r w:rsidRPr="0056073D">
        <w:rPr>
          <w:rFonts w:eastAsiaTheme="minorHAnsi"/>
          <w:sz w:val="28"/>
          <w:szCs w:val="28"/>
          <w:lang w:eastAsia="en-US"/>
        </w:rPr>
        <w:t>с</w:t>
      </w:r>
      <w:r w:rsidRPr="0056073D">
        <w:rPr>
          <w:rFonts w:eastAsiaTheme="minorHAnsi"/>
          <w:sz w:val="28"/>
          <w:szCs w:val="28"/>
          <w:lang w:eastAsia="en-US"/>
        </w:rPr>
        <w:t xml:space="preserve">пертно-аналитической деятельности в отчётном году составило  - </w:t>
      </w:r>
      <w:r w:rsidRPr="0056073D">
        <w:rPr>
          <w:rFonts w:eastAsiaTheme="minorHAnsi"/>
          <w:b/>
          <w:sz w:val="28"/>
          <w:szCs w:val="28"/>
          <w:lang w:eastAsia="en-US"/>
        </w:rPr>
        <w:t>313 ед.,</w:t>
      </w:r>
      <w:r w:rsidRPr="0056073D"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-Акты проверок – 7 ед.,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rFonts w:eastAsiaTheme="minorHAnsi"/>
          <w:sz w:val="28"/>
          <w:szCs w:val="28"/>
          <w:lang w:eastAsia="en-US"/>
        </w:rPr>
        <w:t xml:space="preserve">-Заключения по проверкам </w:t>
      </w:r>
      <w:r w:rsidRPr="0056073D">
        <w:rPr>
          <w:sz w:val="28"/>
          <w:szCs w:val="28"/>
        </w:rPr>
        <w:t xml:space="preserve">бюджетной </w:t>
      </w:r>
      <w:proofErr w:type="gramStart"/>
      <w:r w:rsidRPr="0056073D">
        <w:rPr>
          <w:sz w:val="28"/>
          <w:szCs w:val="28"/>
        </w:rPr>
        <w:t>отчетности главных администр</w:t>
      </w:r>
      <w:r w:rsidRPr="0056073D">
        <w:rPr>
          <w:sz w:val="28"/>
          <w:szCs w:val="28"/>
        </w:rPr>
        <w:t>а</w:t>
      </w:r>
      <w:r w:rsidRPr="0056073D">
        <w:rPr>
          <w:sz w:val="28"/>
          <w:szCs w:val="28"/>
        </w:rPr>
        <w:t>торов средств бюджета муниципального района</w:t>
      </w:r>
      <w:proofErr w:type="gramEnd"/>
      <w:r w:rsidRPr="0056073D">
        <w:rPr>
          <w:sz w:val="28"/>
          <w:szCs w:val="28"/>
        </w:rPr>
        <w:t xml:space="preserve"> за 2020 год- 8 ед.,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t>-Заключения по экспертно-аналитическим мероприятиям экспертизы проектов муниципальных правовых актов за 2021 год- 290 ед.,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sz w:val="28"/>
          <w:szCs w:val="28"/>
        </w:rPr>
        <w:t>- Заключения по протоколу разногласий (возражений и пояснений по акту проверки) – 1 ед.,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- Отчёты  о результатах контрольных мероприятий – 2 ед.,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lastRenderedPageBreak/>
        <w:t xml:space="preserve">- Аналитических материалов (информаций, заключений) – 2 ед.,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- Представлений – 3 ед.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073D">
        <w:rPr>
          <w:rFonts w:eastAsiaTheme="minorHAnsi"/>
          <w:sz w:val="28"/>
          <w:szCs w:val="28"/>
          <w:lang w:eastAsia="en-US"/>
        </w:rPr>
        <w:t>На странице Контрольно-счётной палаты сайта Администрации Шимск</w:t>
      </w:r>
      <w:r w:rsidRPr="0056073D">
        <w:rPr>
          <w:rFonts w:eastAsiaTheme="minorHAnsi"/>
          <w:sz w:val="28"/>
          <w:szCs w:val="28"/>
          <w:lang w:eastAsia="en-US"/>
        </w:rPr>
        <w:t>о</w:t>
      </w:r>
      <w:r w:rsidRPr="0056073D">
        <w:rPr>
          <w:rFonts w:eastAsiaTheme="minorHAnsi"/>
          <w:sz w:val="28"/>
          <w:szCs w:val="28"/>
          <w:lang w:eastAsia="en-US"/>
        </w:rPr>
        <w:t>го муниципального района размещено  26 ед. публикаций.</w:t>
      </w:r>
    </w:p>
    <w:p w:rsidR="0056073D" w:rsidRPr="0056073D" w:rsidRDefault="0056073D" w:rsidP="00B85C6D">
      <w:pPr>
        <w:pStyle w:val="ad"/>
        <w:spacing w:before="0"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 xml:space="preserve">5. Финансовое обеспечение деятельности </w:t>
      </w:r>
      <w:r w:rsidRPr="0056073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Контрольно-счётной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b/>
          <w:bCs/>
          <w:sz w:val="28"/>
          <w:szCs w:val="28"/>
        </w:rPr>
        <w:t>палаты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Штатная  численность  в 2021 году составляла два человека: председатель (занимает муниципальную должность) и ведущий инспектор (занимает дол</w:t>
      </w:r>
      <w:r w:rsidRPr="0056073D">
        <w:rPr>
          <w:rFonts w:ascii="Times New Roman" w:hAnsi="Times New Roman" w:cs="Times New Roman"/>
          <w:sz w:val="28"/>
          <w:szCs w:val="28"/>
        </w:rPr>
        <w:t>ж</w:t>
      </w:r>
      <w:r w:rsidRPr="0056073D">
        <w:rPr>
          <w:rFonts w:ascii="Times New Roman" w:hAnsi="Times New Roman" w:cs="Times New Roman"/>
          <w:sz w:val="28"/>
          <w:szCs w:val="28"/>
        </w:rPr>
        <w:t xml:space="preserve">ность муниципальной службы), фактическая численность на начало отчетного периода составляла -2 человека, на конец отчетного периода – 1 человек. </w:t>
      </w:r>
    </w:p>
    <w:p w:rsidR="0056073D" w:rsidRPr="0056073D" w:rsidRDefault="0056073D" w:rsidP="00B85C6D">
      <w:pPr>
        <w:pStyle w:val="ad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Расходы на обеспечение деятельности Контрольно-счётной палаты пр</w:t>
      </w:r>
      <w:r w:rsidRPr="0056073D">
        <w:rPr>
          <w:rFonts w:ascii="Times New Roman" w:hAnsi="Times New Roman" w:cs="Times New Roman"/>
          <w:sz w:val="28"/>
          <w:szCs w:val="28"/>
        </w:rPr>
        <w:t>о</w:t>
      </w:r>
      <w:r w:rsidRPr="0056073D">
        <w:rPr>
          <w:rFonts w:ascii="Times New Roman" w:hAnsi="Times New Roman" w:cs="Times New Roman"/>
          <w:sz w:val="28"/>
          <w:szCs w:val="28"/>
        </w:rPr>
        <w:t>изводились на основании бюджетной сметы, утвержденной председателем Контрольно-счётной палаты в соответствии с классификацией расходов бю</w:t>
      </w:r>
      <w:r w:rsidRPr="0056073D">
        <w:rPr>
          <w:rFonts w:ascii="Times New Roman" w:hAnsi="Times New Roman" w:cs="Times New Roman"/>
          <w:sz w:val="28"/>
          <w:szCs w:val="28"/>
        </w:rPr>
        <w:t>д</w:t>
      </w:r>
      <w:r w:rsidRPr="0056073D">
        <w:rPr>
          <w:rFonts w:ascii="Times New Roman" w:hAnsi="Times New Roman" w:cs="Times New Roman"/>
          <w:sz w:val="28"/>
          <w:szCs w:val="28"/>
        </w:rPr>
        <w:t xml:space="preserve">жетов Российской Федерации.  </w:t>
      </w:r>
    </w:p>
    <w:p w:rsidR="0056073D" w:rsidRPr="0056073D" w:rsidRDefault="0056073D" w:rsidP="00B85C6D">
      <w:pPr>
        <w:spacing w:line="360" w:lineRule="atLeast"/>
        <w:ind w:firstLine="709"/>
        <w:jc w:val="both"/>
        <w:rPr>
          <w:bCs/>
          <w:sz w:val="28"/>
        </w:rPr>
      </w:pPr>
      <w:r w:rsidRPr="0056073D">
        <w:rPr>
          <w:sz w:val="28"/>
          <w:szCs w:val="28"/>
        </w:rPr>
        <w:t>Кассовые расходы бюджета Шимского муниципального района на соде</w:t>
      </w:r>
      <w:r w:rsidRPr="0056073D">
        <w:rPr>
          <w:sz w:val="28"/>
          <w:szCs w:val="28"/>
        </w:rPr>
        <w:t>р</w:t>
      </w:r>
      <w:r w:rsidRPr="0056073D">
        <w:rPr>
          <w:sz w:val="28"/>
          <w:szCs w:val="28"/>
        </w:rPr>
        <w:t xml:space="preserve">жание Контрольно-счётной палаты за отчетный период составили 1337,5 тыс. рублей, в том числе на исполнение полномочий поселений внешнего контроля – 527,4 тыс. рублей. Из общей суммы  </w:t>
      </w:r>
      <w:r w:rsidRPr="0056073D">
        <w:rPr>
          <w:bCs/>
          <w:sz w:val="28"/>
        </w:rPr>
        <w:t>на материально-техническое обеспечение Контрольно-счётной палаты  использовано 107,6</w:t>
      </w:r>
      <w:r w:rsidRPr="0056073D">
        <w:rPr>
          <w:bCs/>
          <w:color w:val="FF0000"/>
          <w:sz w:val="28"/>
        </w:rPr>
        <w:t xml:space="preserve"> </w:t>
      </w:r>
      <w:r w:rsidRPr="0056073D">
        <w:rPr>
          <w:bCs/>
          <w:sz w:val="28"/>
        </w:rPr>
        <w:t>тыс. рублей. Основные (еж</w:t>
      </w:r>
      <w:r w:rsidRPr="0056073D">
        <w:rPr>
          <w:bCs/>
          <w:sz w:val="28"/>
        </w:rPr>
        <w:t>е</w:t>
      </w:r>
      <w:r w:rsidRPr="0056073D">
        <w:rPr>
          <w:bCs/>
          <w:sz w:val="28"/>
        </w:rPr>
        <w:t>годные) расходы были связаны с оплатой услуг связи, техническим сопрово</w:t>
      </w:r>
      <w:r w:rsidRPr="0056073D">
        <w:rPr>
          <w:bCs/>
          <w:sz w:val="28"/>
        </w:rPr>
        <w:t>ж</w:t>
      </w:r>
      <w:r w:rsidRPr="0056073D">
        <w:rPr>
          <w:bCs/>
          <w:sz w:val="28"/>
        </w:rPr>
        <w:t>дением программного обеспечения, приобретением канцелярских товаров. Оплата труда лиц, замещающих в Контрольно-счётной палате муниципальные должности и должности муниципальной службы муниципального района, ос</w:t>
      </w:r>
      <w:r w:rsidRPr="0056073D">
        <w:rPr>
          <w:bCs/>
          <w:sz w:val="28"/>
        </w:rPr>
        <w:t>у</w:t>
      </w:r>
      <w:r w:rsidRPr="0056073D">
        <w:rPr>
          <w:bCs/>
          <w:sz w:val="28"/>
        </w:rPr>
        <w:t>ществлялись в соответствии с Положением о порядке определения денежного содержания и материальном стимулирования лиц, замещающих муниципал</w:t>
      </w:r>
      <w:r w:rsidRPr="0056073D">
        <w:rPr>
          <w:bCs/>
          <w:sz w:val="28"/>
        </w:rPr>
        <w:t>ь</w:t>
      </w:r>
      <w:r w:rsidRPr="0056073D">
        <w:rPr>
          <w:bCs/>
          <w:sz w:val="28"/>
        </w:rPr>
        <w:t>ные должности, должности муниципальных служащих и служащих Контрол</w:t>
      </w:r>
      <w:r w:rsidRPr="0056073D">
        <w:rPr>
          <w:bCs/>
          <w:sz w:val="28"/>
        </w:rPr>
        <w:t>ь</w:t>
      </w:r>
      <w:r w:rsidRPr="0056073D">
        <w:rPr>
          <w:bCs/>
          <w:sz w:val="28"/>
        </w:rPr>
        <w:t>но-счётной палаты Шимского муниципального района</w:t>
      </w:r>
      <w:r w:rsidRPr="0056073D">
        <w:rPr>
          <w:rStyle w:val="af1"/>
          <w:bCs/>
          <w:sz w:val="28"/>
        </w:rPr>
        <w:footnoteReference w:id="7"/>
      </w:r>
      <w:r w:rsidRPr="0056073D">
        <w:rPr>
          <w:bCs/>
          <w:sz w:val="28"/>
        </w:rPr>
        <w:t>.</w:t>
      </w:r>
    </w:p>
    <w:p w:rsidR="0056073D" w:rsidRPr="0056073D" w:rsidRDefault="0056073D" w:rsidP="00B85C6D">
      <w:pPr>
        <w:pStyle w:val="a3"/>
        <w:spacing w:line="360" w:lineRule="atLeast"/>
        <w:ind w:firstLine="709"/>
        <w:rPr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3D">
        <w:rPr>
          <w:rFonts w:ascii="Times New Roman" w:hAnsi="Times New Roman" w:cs="Times New Roman"/>
          <w:b/>
          <w:sz w:val="28"/>
          <w:szCs w:val="28"/>
        </w:rPr>
        <w:t>6. Заключение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6073D">
        <w:rPr>
          <w:sz w:val="28"/>
          <w:szCs w:val="28"/>
        </w:rPr>
        <w:t>Контрольно-счётной палатой за 2021 год обеспечено в полном объеме выполнение основных задач и функций органа внешнего муниципального ф</w:t>
      </w:r>
      <w:r w:rsidRPr="0056073D">
        <w:rPr>
          <w:sz w:val="28"/>
          <w:szCs w:val="28"/>
        </w:rPr>
        <w:t>и</w:t>
      </w:r>
      <w:r w:rsidRPr="0056073D">
        <w:rPr>
          <w:sz w:val="28"/>
          <w:szCs w:val="28"/>
        </w:rPr>
        <w:t>нансового контроля в рамках годового плана работы.</w:t>
      </w:r>
    </w:p>
    <w:p w:rsidR="0056073D" w:rsidRPr="0056073D" w:rsidRDefault="0056073D" w:rsidP="00B85C6D">
      <w:pPr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56073D">
        <w:rPr>
          <w:sz w:val="28"/>
          <w:szCs w:val="28"/>
        </w:rPr>
        <w:t>Получение конечных результатов контрольных и экспертно-аналитических мероприятий, практическое оказание помощи объектам ко</w:t>
      </w:r>
      <w:r w:rsidRPr="0056073D">
        <w:rPr>
          <w:sz w:val="28"/>
          <w:szCs w:val="28"/>
        </w:rPr>
        <w:t>н</w:t>
      </w:r>
      <w:r w:rsidRPr="0056073D">
        <w:rPr>
          <w:sz w:val="28"/>
          <w:szCs w:val="28"/>
        </w:rPr>
        <w:t>троля в устранении недостатков и нарушений по–прежнему будут приорите</w:t>
      </w:r>
      <w:r w:rsidRPr="0056073D">
        <w:rPr>
          <w:sz w:val="28"/>
          <w:szCs w:val="28"/>
        </w:rPr>
        <w:t>т</w:t>
      </w:r>
      <w:r w:rsidRPr="0056073D">
        <w:rPr>
          <w:sz w:val="28"/>
          <w:szCs w:val="28"/>
        </w:rPr>
        <w:t>ными направлениями работы Контрольно-счётной палаты в дальнейшем.</w:t>
      </w:r>
    </w:p>
    <w:p w:rsidR="0056073D" w:rsidRDefault="0056073D" w:rsidP="00B85C6D">
      <w:pPr>
        <w:spacing w:line="360" w:lineRule="atLeast"/>
        <w:ind w:firstLine="709"/>
        <w:jc w:val="both"/>
        <w:rPr>
          <w:sz w:val="28"/>
          <w:szCs w:val="28"/>
        </w:rPr>
      </w:pPr>
      <w:r w:rsidRPr="0056073D">
        <w:rPr>
          <w:sz w:val="28"/>
          <w:szCs w:val="28"/>
        </w:rPr>
        <w:lastRenderedPageBreak/>
        <w:t>В 2022 году Контрольно-счётной палатой также будет продолжена работа по совершенствованию внешнего финансового контроля, повышению его кач</w:t>
      </w:r>
      <w:r w:rsidRPr="0056073D">
        <w:rPr>
          <w:sz w:val="28"/>
          <w:szCs w:val="28"/>
        </w:rPr>
        <w:t>е</w:t>
      </w:r>
      <w:r w:rsidRPr="0056073D">
        <w:rPr>
          <w:sz w:val="28"/>
          <w:szCs w:val="28"/>
        </w:rPr>
        <w:t xml:space="preserve">ства и эффективности. </w:t>
      </w:r>
    </w:p>
    <w:p w:rsidR="00B85C6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B85C6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B85C6D" w:rsidRPr="0056073D" w:rsidRDefault="00B85C6D" w:rsidP="00B85C6D">
      <w:pPr>
        <w:spacing w:line="240" w:lineRule="exact"/>
        <w:ind w:firstLine="709"/>
        <w:jc w:val="both"/>
        <w:rPr>
          <w:sz w:val="28"/>
          <w:szCs w:val="28"/>
        </w:rPr>
      </w:pPr>
    </w:p>
    <w:p w:rsidR="0056073D" w:rsidRPr="0056073D" w:rsidRDefault="0056073D" w:rsidP="00B85C6D">
      <w:pPr>
        <w:pStyle w:val="ad"/>
        <w:spacing w:before="0" w:after="0" w:line="360" w:lineRule="atLeast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Председатель Контрольно-счётной палаты</w:t>
      </w:r>
    </w:p>
    <w:p w:rsidR="0056073D" w:rsidRPr="0056073D" w:rsidRDefault="0056073D" w:rsidP="00B85C6D">
      <w:pPr>
        <w:pStyle w:val="ad"/>
        <w:spacing w:before="0" w:after="0" w:line="360" w:lineRule="atLeast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D">
        <w:rPr>
          <w:rFonts w:ascii="Times New Roman" w:hAnsi="Times New Roman" w:cs="Times New Roman"/>
          <w:sz w:val="28"/>
          <w:szCs w:val="28"/>
        </w:rPr>
        <w:t>Шимского муниципального района                                     С.Н. Никифорова</w:t>
      </w:r>
    </w:p>
    <w:p w:rsidR="0056073D" w:rsidRPr="0056073D" w:rsidRDefault="0056073D" w:rsidP="00B85C6D">
      <w:pPr>
        <w:pStyle w:val="ad"/>
        <w:spacing w:before="0" w:after="0" w:line="360" w:lineRule="atLeast"/>
        <w:ind w:left="-5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adjustRightInd w:val="0"/>
        <w:rPr>
          <w:rFonts w:eastAsiaTheme="minorHAnsi"/>
          <w:sz w:val="28"/>
          <w:szCs w:val="28"/>
          <w:lang w:eastAsia="en-US"/>
        </w:rPr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ind w:firstLine="709"/>
        <w:jc w:val="right"/>
      </w:pPr>
    </w:p>
    <w:p w:rsidR="0056073D" w:rsidRPr="0056073D" w:rsidRDefault="0056073D" w:rsidP="0056073D">
      <w:pPr>
        <w:autoSpaceDE/>
        <w:autoSpaceDN/>
        <w:sectPr w:rsidR="0056073D" w:rsidRPr="0056073D" w:rsidSect="00B85C6D">
          <w:pgSz w:w="11906" w:h="16838"/>
          <w:pgMar w:top="567" w:right="567" w:bottom="1134" w:left="1701" w:header="709" w:footer="709" w:gutter="0"/>
          <w:cols w:space="720"/>
        </w:sectPr>
      </w:pPr>
    </w:p>
    <w:p w:rsidR="0056073D" w:rsidRPr="0056073D" w:rsidRDefault="0056073D" w:rsidP="0056073D">
      <w:pPr>
        <w:ind w:firstLine="709"/>
        <w:jc w:val="right"/>
      </w:pPr>
      <w:r w:rsidRPr="0056073D">
        <w:lastRenderedPageBreak/>
        <w:t xml:space="preserve">Приложение №1 </w:t>
      </w:r>
    </w:p>
    <w:p w:rsidR="0056073D" w:rsidRPr="0056073D" w:rsidRDefault="0056073D" w:rsidP="0056073D">
      <w:pPr>
        <w:ind w:firstLine="709"/>
        <w:jc w:val="right"/>
      </w:pPr>
      <w:r w:rsidRPr="0056073D">
        <w:t xml:space="preserve">к Отчету о деятельности Контрольно-счётной палаты </w:t>
      </w:r>
    </w:p>
    <w:p w:rsidR="0056073D" w:rsidRPr="0056073D" w:rsidRDefault="0056073D" w:rsidP="0056073D">
      <w:pPr>
        <w:ind w:firstLine="709"/>
        <w:jc w:val="right"/>
      </w:pPr>
      <w:r w:rsidRPr="0056073D">
        <w:t xml:space="preserve">Шимского муниципального района за 2021 год  </w:t>
      </w:r>
    </w:p>
    <w:p w:rsidR="0056073D" w:rsidRPr="0056073D" w:rsidRDefault="0056073D" w:rsidP="0056073D">
      <w:pPr>
        <w:spacing w:line="360" w:lineRule="atLeast"/>
        <w:ind w:firstLine="709"/>
        <w:jc w:val="center"/>
      </w:pPr>
    </w:p>
    <w:p w:rsidR="0056073D" w:rsidRPr="000F08CD" w:rsidRDefault="0056073D" w:rsidP="000F08CD">
      <w:pPr>
        <w:ind w:firstLine="709"/>
        <w:jc w:val="center"/>
        <w:rPr>
          <w:b/>
        </w:rPr>
      </w:pPr>
      <w:r w:rsidRPr="000F08CD">
        <w:rPr>
          <w:b/>
        </w:rPr>
        <w:t>Перечень проводимых в 2021 году  контрольных мероприятий и  объектов муниципального (финансового) контроля, объем пров</w:t>
      </w:r>
      <w:r w:rsidRPr="000F08CD">
        <w:rPr>
          <w:b/>
        </w:rPr>
        <w:t>е</w:t>
      </w:r>
      <w:r w:rsidRPr="000F08CD">
        <w:rPr>
          <w:b/>
        </w:rPr>
        <w:t>ренных бюджетных средств</w:t>
      </w:r>
    </w:p>
    <w:p w:rsidR="0056073D" w:rsidRPr="000F08CD" w:rsidRDefault="0056073D" w:rsidP="000F08CD">
      <w:pPr>
        <w:ind w:firstLine="709"/>
        <w:jc w:val="center"/>
        <w:rPr>
          <w:b/>
        </w:rPr>
      </w:pPr>
    </w:p>
    <w:tbl>
      <w:tblPr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5669"/>
        <w:gridCol w:w="8079"/>
        <w:gridCol w:w="1701"/>
      </w:tblGrid>
      <w:tr w:rsidR="0056073D" w:rsidRPr="000F08CD" w:rsidTr="000F08CD">
        <w:trPr>
          <w:tblHeader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0F08CD" w:rsidRDefault="0056073D" w:rsidP="000F08CD">
            <w:pPr>
              <w:pStyle w:val="ad"/>
              <w:spacing w:before="0"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0F08CD" w:rsidRDefault="0056073D" w:rsidP="000F08CD">
            <w:pPr>
              <w:pStyle w:val="ad"/>
              <w:spacing w:before="0" w:after="0" w:line="240" w:lineRule="exact"/>
              <w:ind w:left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контрольного мероприятия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0F08CD" w:rsidRDefault="0056073D" w:rsidP="000F08C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Объекты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0F08CD" w:rsidRDefault="0056073D" w:rsidP="000F08CD">
            <w:pPr>
              <w:pStyle w:val="ad"/>
              <w:spacing w:before="0" w:after="0" w:line="240" w:lineRule="exact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Объем пров</w:t>
            </w: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ренных </w:t>
            </w:r>
            <w:r w:rsid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0F08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редств, тыс. руб.</w:t>
            </w:r>
          </w:p>
        </w:tc>
      </w:tr>
      <w:tr w:rsidR="0056073D" w:rsidRPr="00B85C6D" w:rsidTr="000F08CD">
        <w:trPr>
          <w:trHeight w:val="258"/>
        </w:trPr>
        <w:tc>
          <w:tcPr>
            <w:tcW w:w="1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Контрольные мероприятия (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56073D" w:rsidRPr="00B85C6D" w:rsidTr="000F08CD">
        <w:trPr>
          <w:trHeight w:val="11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полноты и соответствия нормативным требованиям бюджетной отчетности главных администраторов средств бюджета Ши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ского муниципального района за 2020 год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Шимского муниципального района</w:t>
            </w:r>
          </w:p>
          <w:p w:rsidR="0056073D" w:rsidRPr="00B85C6D" w:rsidRDefault="0056073D" w:rsidP="000F08CD">
            <w:pPr>
              <w:pStyle w:val="ad"/>
              <w:spacing w:before="0" w:after="0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Комитет финансов Администрации Шимского муниципального района</w:t>
            </w:r>
          </w:p>
          <w:p w:rsidR="0056073D" w:rsidRPr="00B85C6D" w:rsidRDefault="0056073D" w:rsidP="000F08CD">
            <w:pPr>
              <w:pStyle w:val="ad"/>
              <w:spacing w:before="0" w:after="0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Контрольно-счётная палата Шимского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25788,9</w:t>
            </w:r>
          </w:p>
        </w:tc>
      </w:tr>
      <w:tr w:rsidR="0056073D" w:rsidRPr="00B85C6D" w:rsidTr="000F08CD">
        <w:trPr>
          <w:trHeight w:val="2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полноты и соответствия нормативным требованиям бюджетной отчетности главных администраторов средств бюджета Ши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городского поселения  за 2020 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Шимского муниципального района</w:t>
            </w:r>
          </w:p>
          <w:p w:rsidR="0056073D" w:rsidRPr="00B85C6D" w:rsidRDefault="0056073D" w:rsidP="000F08CD">
            <w:pPr>
              <w:pStyle w:val="ad"/>
              <w:spacing w:before="0" w:after="0"/>
              <w:ind w:left="142" w:right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Комитет финансов Администрации Шимского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15892,7</w:t>
            </w:r>
          </w:p>
        </w:tc>
      </w:tr>
      <w:tr w:rsidR="0056073D" w:rsidRPr="00B85C6D" w:rsidTr="000F08CD">
        <w:trPr>
          <w:trHeight w:val="13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полноты и соответствия нормативным требованиям бюджетной отчетности главных администраторов средств бюджета Подг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щского сельского поселения за 2020 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2" w:righ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Подгощского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7856,1</w:t>
            </w:r>
          </w:p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B85C6D" w:rsidTr="000F08CD">
        <w:trPr>
          <w:trHeight w:val="10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 достоверности, полноты и соответствия нормативным требованиям бюджетной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отчетности главных администраторов средств бюджета Ме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ведского сельского поселения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2020 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Медведского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8133,6</w:t>
            </w:r>
          </w:p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B85C6D" w:rsidTr="000F08CD">
        <w:trPr>
          <w:trHeight w:val="44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 достоверности, полноты и соответствия нормативным требованиям бюджетной отчетности главных администраторов средств бюджета Уто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гошского сельского поселения за 2020 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left="142" w:righ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Администрация  Уторгошского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12009,7</w:t>
            </w:r>
          </w:p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073D" w:rsidRPr="00B85C6D" w:rsidTr="000F08CD">
        <w:trPr>
          <w:trHeight w:val="7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lastRenderedPageBreak/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Default"/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Проверка целевого и эффективного использования средств областного и местного бюджетов, напра</w:t>
            </w:r>
            <w:r w:rsidRPr="00B85C6D">
              <w:rPr>
                <w:lang w:eastAsia="en-US"/>
              </w:rPr>
              <w:t>в</w:t>
            </w:r>
            <w:r w:rsidRPr="00B85C6D">
              <w:rPr>
                <w:lang w:eastAsia="en-US"/>
              </w:rPr>
              <w:t>ленных на внедрение (создание) и функциониров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ние целевой модели цифровой образовательной среды и центров образования цифрового и гуман</w:t>
            </w:r>
            <w:r w:rsidRPr="00B85C6D">
              <w:rPr>
                <w:lang w:eastAsia="en-US"/>
              </w:rPr>
              <w:t>и</w:t>
            </w:r>
            <w:r w:rsidRPr="00B85C6D">
              <w:rPr>
                <w:lang w:eastAsia="en-US"/>
              </w:rPr>
              <w:t>тарного профилей (Точек роста) в общеобразов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>тельных муниципальных организациях</w:t>
            </w:r>
          </w:p>
          <w:p w:rsidR="0056073D" w:rsidRPr="00B85C6D" w:rsidRDefault="0056073D" w:rsidP="000F08C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Default"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(структурное подра</w:t>
            </w:r>
            <w:r w:rsidRPr="00B85C6D">
              <w:rPr>
                <w:lang w:eastAsia="en-US"/>
              </w:rPr>
              <w:t>з</w:t>
            </w:r>
            <w:r w:rsidRPr="00B85C6D">
              <w:rPr>
                <w:lang w:eastAsia="en-US"/>
              </w:rPr>
              <w:t xml:space="preserve">деление - Комитет образования Администрации Шимского муниципального района) </w:t>
            </w:r>
          </w:p>
          <w:p w:rsidR="0056073D" w:rsidRPr="00B85C6D" w:rsidRDefault="0056073D" w:rsidP="000F08CD">
            <w:pPr>
              <w:pStyle w:val="ad"/>
              <w:spacing w:before="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Горева</w:t>
            </w:r>
            <w:proofErr w:type="spellEnd"/>
          </w:p>
          <w:p w:rsidR="0056073D" w:rsidRPr="00B85C6D" w:rsidRDefault="0056073D" w:rsidP="000F08CD">
            <w:pPr>
              <w:pStyle w:val="ad"/>
              <w:spacing w:before="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3.Муниципальное автономное общеобразовательное учреждение «Средняя общеобразовательная школа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Медведь» </w:t>
            </w:r>
          </w:p>
          <w:p w:rsidR="0056073D" w:rsidRPr="00B85C6D" w:rsidRDefault="0056073D" w:rsidP="000F08CD">
            <w:pPr>
              <w:pStyle w:val="ad"/>
              <w:spacing w:before="0"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Муниципальное автономное общеобразовательное учреждение   «Средняя общеобразовательная школа»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</w:t>
            </w:r>
            <w:proofErr w:type="spell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ст. Уторгош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6546,3</w:t>
            </w:r>
          </w:p>
        </w:tc>
      </w:tr>
      <w:tr w:rsidR="0056073D" w:rsidRPr="00B85C6D" w:rsidTr="000F08CD">
        <w:trPr>
          <w:trHeight w:val="18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shd w:val="clear" w:color="auto" w:fill="FFFFFF"/>
                <w:lang w:eastAsia="en-US"/>
              </w:rPr>
              <w:t>Проверка законности, целевой направленности и э</w:t>
            </w:r>
            <w:r w:rsidRPr="00B85C6D">
              <w:rPr>
                <w:shd w:val="clear" w:color="auto" w:fill="FFFFFF"/>
                <w:lang w:eastAsia="en-US"/>
              </w:rPr>
              <w:t>ф</w:t>
            </w:r>
            <w:r w:rsidRPr="00B85C6D">
              <w:rPr>
                <w:shd w:val="clear" w:color="auto" w:fill="FFFFFF"/>
                <w:lang w:eastAsia="en-US"/>
              </w:rPr>
              <w:t>фективности расходования субсидий, выделенных из бюджета Шимского муниципального района в 2020 году на реализацию мероприятий, направленных на поддержку отрасли культуры в рамках реализации национального проекта «Культура».</w:t>
            </w:r>
          </w:p>
          <w:p w:rsidR="0056073D" w:rsidRPr="00B85C6D" w:rsidRDefault="0056073D" w:rsidP="000F08C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Администрация Шимского муниципального района (Комитет жилищно-коммунального, городского хозяйства и жизнеобеспечения Администрации Шимского муниципального района)  </w:t>
            </w:r>
          </w:p>
          <w:p w:rsidR="0056073D" w:rsidRPr="00B85C6D" w:rsidRDefault="0056073D" w:rsidP="000F08CD">
            <w:pPr>
              <w:suppressAutoHyphens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 Муниципальное бюджетное учреждение культуры «Шимская централизованная культурно-досуговая система» </w:t>
            </w:r>
          </w:p>
          <w:p w:rsidR="0056073D" w:rsidRPr="00B85C6D" w:rsidRDefault="0056073D" w:rsidP="000F08CD">
            <w:pPr>
              <w:suppressAutoHyphens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 Муниципальное бюджетное учреждение дополнительного образования «Шимская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10502,2</w:t>
            </w:r>
          </w:p>
        </w:tc>
      </w:tr>
      <w:tr w:rsidR="0056073D" w:rsidRPr="00B85C6D" w:rsidTr="000F08CD">
        <w:trPr>
          <w:trHeight w:val="272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Объем проверенных средств при </w:t>
            </w:r>
            <w:proofErr w:type="gramStart"/>
            <w:r w:rsidRPr="00B85C6D">
              <w:rPr>
                <w:lang w:eastAsia="en-US"/>
              </w:rPr>
              <w:t>КМ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86729,5</w:t>
            </w:r>
          </w:p>
        </w:tc>
      </w:tr>
      <w:tr w:rsidR="0056073D" w:rsidRPr="00B85C6D" w:rsidTr="000F08CD">
        <w:trPr>
          <w:trHeight w:val="149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из них: 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86729,5</w:t>
            </w:r>
          </w:p>
        </w:tc>
      </w:tr>
      <w:tr w:rsidR="0056073D" w:rsidRPr="00B85C6D" w:rsidTr="000F08CD">
        <w:trPr>
          <w:trHeight w:val="170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иных источников финансирования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6073D" w:rsidRPr="00B85C6D" w:rsidTr="000F08CD">
        <w:trPr>
          <w:trHeight w:val="415"/>
        </w:trPr>
        <w:tc>
          <w:tcPr>
            <w:tcW w:w="15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Экспертно-аналитические мероприятия (ЭАМ)</w:t>
            </w:r>
          </w:p>
        </w:tc>
      </w:tr>
      <w:tr w:rsidR="0056073D" w:rsidRPr="00B85C6D" w:rsidTr="000F08CD">
        <w:trPr>
          <w:trHeight w:val="6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 xml:space="preserve">Мониторинг реализации </w:t>
            </w:r>
            <w:proofErr w:type="gramStart"/>
            <w:r w:rsidRPr="00B85C6D">
              <w:rPr>
                <w:color w:val="000000"/>
                <w:lang w:eastAsia="en-US"/>
              </w:rPr>
              <w:t>в</w:t>
            </w:r>
            <w:proofErr w:type="gramEnd"/>
            <w:r w:rsidRPr="00B85C6D">
              <w:rPr>
                <w:color w:val="000000"/>
                <w:lang w:eastAsia="en-US"/>
              </w:rPr>
              <w:t xml:space="preserve"> </w:t>
            </w:r>
            <w:proofErr w:type="gramStart"/>
            <w:r w:rsidRPr="00B85C6D">
              <w:rPr>
                <w:color w:val="000000"/>
                <w:lang w:eastAsia="en-US"/>
              </w:rPr>
              <w:t>Шимском</w:t>
            </w:r>
            <w:proofErr w:type="gramEnd"/>
            <w:r w:rsidRPr="00B85C6D">
              <w:rPr>
                <w:color w:val="000000"/>
                <w:lang w:eastAsia="en-US"/>
              </w:rPr>
              <w:t xml:space="preserve"> муниципальном районе национальных проектов «Образование» и «Культура» за истекший период 2021 года, всего:</w:t>
            </w:r>
          </w:p>
          <w:p w:rsidR="0056073D" w:rsidRPr="00B85C6D" w:rsidRDefault="0056073D" w:rsidP="000F08C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11224,8</w:t>
            </w:r>
          </w:p>
        </w:tc>
      </w:tr>
      <w:tr w:rsidR="0056073D" w:rsidRPr="00B85C6D" w:rsidTr="000F08CD">
        <w:trPr>
          <w:trHeight w:val="6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формирования и хода реализации р</w:t>
            </w:r>
            <w:r w:rsidRPr="00B85C6D">
              <w:rPr>
                <w:color w:val="000000"/>
                <w:lang w:eastAsia="en-US"/>
              </w:rPr>
              <w:t>е</w:t>
            </w:r>
            <w:r w:rsidRPr="00B85C6D">
              <w:rPr>
                <w:color w:val="000000"/>
                <w:lang w:eastAsia="en-US"/>
              </w:rPr>
              <w:t>гионального  проекта «Современная школа» по национальному проекту «Образование»</w:t>
            </w:r>
          </w:p>
          <w:p w:rsidR="0056073D" w:rsidRPr="00B85C6D" w:rsidRDefault="0056073D" w:rsidP="000F08C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1.Администрация Шимского муниципального района (Комитет образов</w:t>
            </w:r>
            <w:r w:rsidRPr="00B85C6D">
              <w:rPr>
                <w:lang w:eastAsia="en-US"/>
              </w:rPr>
              <w:t>а</w:t>
            </w:r>
            <w:r w:rsidRPr="00B85C6D">
              <w:rPr>
                <w:lang w:eastAsia="en-US"/>
              </w:rPr>
              <w:t xml:space="preserve">ния  Администрации Шимского муниципального района), </w:t>
            </w:r>
          </w:p>
          <w:p w:rsidR="0056073D" w:rsidRPr="00B85C6D" w:rsidRDefault="0056073D" w:rsidP="000F08C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2.Муниципальное автономное  общеобразовательное учреждение «Средняя общеобразовательная школа» п. Шимск имени Героя Советского Союза </w:t>
            </w:r>
            <w:r w:rsidRPr="00B85C6D">
              <w:rPr>
                <w:lang w:eastAsia="en-US"/>
              </w:rPr>
              <w:lastRenderedPageBreak/>
              <w:t xml:space="preserve">А.И. </w:t>
            </w:r>
            <w:proofErr w:type="spellStart"/>
            <w:r w:rsidRPr="00B85C6D">
              <w:rPr>
                <w:lang w:eastAsia="en-US"/>
              </w:rPr>
              <w:t>Горева</w:t>
            </w:r>
            <w:proofErr w:type="spellEnd"/>
            <w:r w:rsidRPr="00B85C6D">
              <w:rPr>
                <w:lang w:eastAsia="en-US"/>
              </w:rPr>
              <w:t>.</w:t>
            </w:r>
          </w:p>
          <w:p w:rsidR="0056073D" w:rsidRPr="00B85C6D" w:rsidRDefault="0056073D" w:rsidP="000F08CD">
            <w:pPr>
              <w:ind w:left="141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3.Муниципальное автономное  общеобразовательное учреждение «Средняя общеобразовательная школа </w:t>
            </w:r>
            <w:proofErr w:type="gramStart"/>
            <w:r w:rsidRPr="00B85C6D">
              <w:rPr>
                <w:lang w:eastAsia="en-US"/>
              </w:rPr>
              <w:t>с</w:t>
            </w:r>
            <w:proofErr w:type="gramEnd"/>
            <w:r w:rsidRPr="00B85C6D">
              <w:rPr>
                <w:lang w:eastAsia="en-US"/>
              </w:rPr>
              <w:t>. 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677,6</w:t>
            </w:r>
          </w:p>
        </w:tc>
      </w:tr>
      <w:tr w:rsidR="0056073D" w:rsidRPr="00B85C6D" w:rsidTr="000F08CD">
        <w:trPr>
          <w:trHeight w:val="6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lastRenderedPageBreak/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формирования и хода реализации р</w:t>
            </w:r>
            <w:r w:rsidRPr="00B85C6D">
              <w:rPr>
                <w:color w:val="000000"/>
                <w:lang w:eastAsia="en-US"/>
              </w:rPr>
              <w:t>е</w:t>
            </w:r>
            <w:r w:rsidRPr="00B85C6D">
              <w:rPr>
                <w:color w:val="000000"/>
                <w:lang w:eastAsia="en-US"/>
              </w:rPr>
              <w:t>гионального  проекта «Цифровая образовательная среда» по национальному проекту «Образование»</w:t>
            </w:r>
          </w:p>
          <w:p w:rsidR="0056073D" w:rsidRPr="00B85C6D" w:rsidRDefault="0056073D" w:rsidP="000F08CD">
            <w:pPr>
              <w:pStyle w:val="Default"/>
              <w:ind w:left="141" w:right="142"/>
              <w:jc w:val="both"/>
              <w:rPr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(Комитет образования  Администрации Шимского муниципального района)</w:t>
            </w:r>
          </w:p>
          <w:p w:rsidR="0056073D" w:rsidRPr="00B85C6D" w:rsidRDefault="0056073D" w:rsidP="000F08CD">
            <w:pPr>
              <w:pStyle w:val="ad"/>
              <w:spacing w:before="0" w:after="0" w:line="240" w:lineRule="exact"/>
              <w:ind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Горева</w:t>
            </w:r>
            <w:proofErr w:type="spellEnd"/>
          </w:p>
          <w:p w:rsidR="0056073D" w:rsidRPr="00B85C6D" w:rsidRDefault="0056073D" w:rsidP="000F08CD">
            <w:pPr>
              <w:pStyle w:val="ad"/>
              <w:spacing w:before="0" w:after="0" w:line="240" w:lineRule="exact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3.Муниципальное автономное общеобразовательное учреждение «Средняя общеобразовательная школа </w:t>
            </w:r>
            <w:proofErr w:type="gramStart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Медведь» </w:t>
            </w:r>
          </w:p>
          <w:p w:rsidR="0056073D" w:rsidRPr="00B85C6D" w:rsidRDefault="0056073D" w:rsidP="000F08CD">
            <w:pPr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4.Муниципальное автономное общеобразовательное учреждение   «Средняя общеобразовательная школа» </w:t>
            </w:r>
            <w:proofErr w:type="spellStart"/>
            <w:r w:rsidRPr="00B85C6D">
              <w:rPr>
                <w:lang w:eastAsia="en-US"/>
              </w:rPr>
              <w:t>жд</w:t>
            </w:r>
            <w:proofErr w:type="spellEnd"/>
            <w:r w:rsidRPr="00B85C6D">
              <w:rPr>
                <w:lang w:eastAsia="en-US"/>
              </w:rPr>
              <w:t>. ст. Уторгош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45,0</w:t>
            </w:r>
          </w:p>
        </w:tc>
      </w:tr>
      <w:tr w:rsidR="0056073D" w:rsidRPr="00B85C6D" w:rsidTr="000F08CD">
        <w:trPr>
          <w:trHeight w:val="6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формирования и хода реализации р</w:t>
            </w:r>
            <w:r w:rsidRPr="00B85C6D">
              <w:rPr>
                <w:color w:val="000000"/>
                <w:lang w:eastAsia="en-US"/>
              </w:rPr>
              <w:t>е</w:t>
            </w:r>
            <w:r w:rsidRPr="00B85C6D">
              <w:rPr>
                <w:color w:val="000000"/>
                <w:lang w:eastAsia="en-US"/>
              </w:rPr>
              <w:t>гионального  проекта «Культурная среда» наци</w:t>
            </w:r>
            <w:r w:rsidRPr="00B85C6D">
              <w:rPr>
                <w:color w:val="000000"/>
                <w:lang w:eastAsia="en-US"/>
              </w:rPr>
              <w:t>о</w:t>
            </w:r>
            <w:r w:rsidRPr="00B85C6D">
              <w:rPr>
                <w:color w:val="000000"/>
                <w:lang w:eastAsia="en-US"/>
              </w:rPr>
              <w:t>нального проекта «Культура»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1. Администрация Шимского муниципального района (Комитет жилищно-коммунального, городского хозяйства и жизнеобеспечения Администрации Шимского муниципального района)  </w:t>
            </w:r>
          </w:p>
          <w:p w:rsidR="0056073D" w:rsidRPr="00B85C6D" w:rsidRDefault="0056073D" w:rsidP="000F08CD">
            <w:pPr>
              <w:suppressAutoHyphens/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 xml:space="preserve">2. Муниципальное бюджетное учреждение культуры «Шимская централизованная культурно-досуговая система» </w:t>
            </w:r>
          </w:p>
          <w:p w:rsidR="0056073D" w:rsidRPr="00B85C6D" w:rsidRDefault="0056073D" w:rsidP="000F08CD">
            <w:pPr>
              <w:spacing w:line="240" w:lineRule="exac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3. Муниципальное бюджетное учреждение дополнительного образования «Шимская детская школа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10502,2</w:t>
            </w:r>
          </w:p>
        </w:tc>
      </w:tr>
      <w:tr w:rsidR="0056073D" w:rsidRPr="00B85C6D" w:rsidTr="000F08CD">
        <w:trPr>
          <w:trHeight w:val="6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4</w:t>
            </w:r>
          </w:p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</w:p>
          <w:p w:rsidR="0056073D" w:rsidRPr="00B85C6D" w:rsidRDefault="0056073D" w:rsidP="000F08CD">
            <w:pPr>
              <w:pStyle w:val="Default"/>
              <w:jc w:val="both"/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60" w:lineRule="exact"/>
              <w:ind w:left="141" w:right="142"/>
              <w:jc w:val="both"/>
              <w:rPr>
                <w:color w:val="000000"/>
                <w:lang w:eastAsia="en-US"/>
              </w:rPr>
            </w:pPr>
            <w:r w:rsidRPr="00B85C6D">
              <w:rPr>
                <w:color w:val="000000"/>
                <w:lang w:eastAsia="en-US"/>
              </w:rPr>
              <w:t>Мониторинг формирования и хода реализации р</w:t>
            </w:r>
            <w:r w:rsidRPr="00B85C6D">
              <w:rPr>
                <w:color w:val="000000"/>
                <w:lang w:eastAsia="en-US"/>
              </w:rPr>
              <w:t>е</w:t>
            </w:r>
            <w:r w:rsidRPr="00B85C6D">
              <w:rPr>
                <w:color w:val="000000"/>
                <w:lang w:eastAsia="en-US"/>
              </w:rPr>
              <w:t>гионального проекта  «Формирование комфортной городской среды на территории Новгородской о</w:t>
            </w:r>
            <w:r w:rsidRPr="00B85C6D">
              <w:rPr>
                <w:color w:val="000000"/>
                <w:lang w:eastAsia="en-US"/>
              </w:rPr>
              <w:t>б</w:t>
            </w:r>
            <w:r w:rsidRPr="00B85C6D">
              <w:rPr>
                <w:color w:val="000000"/>
                <w:lang w:eastAsia="en-US"/>
              </w:rPr>
              <w:t>ласти» по национальному проекту «Жилье и горо</w:t>
            </w:r>
            <w:r w:rsidRPr="00B85C6D">
              <w:rPr>
                <w:color w:val="000000"/>
                <w:lang w:eastAsia="en-US"/>
              </w:rPr>
              <w:t>д</w:t>
            </w:r>
            <w:r w:rsidRPr="00B85C6D">
              <w:rPr>
                <w:color w:val="000000"/>
                <w:lang w:eastAsia="en-US"/>
              </w:rPr>
              <w:t>ская среда»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60" w:lineRule="exact"/>
              <w:ind w:left="142" w:right="283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1. Администрация Шимского муниципального района (Комитет жили</w:t>
            </w:r>
            <w:r w:rsidRPr="00B85C6D">
              <w:rPr>
                <w:lang w:eastAsia="en-US"/>
              </w:rPr>
              <w:t>щ</w:t>
            </w:r>
            <w:r w:rsidRPr="00B85C6D">
              <w:rPr>
                <w:lang w:eastAsia="en-US"/>
              </w:rPr>
              <w:t>но-коммунального, городского хозяйства и жизнеобеспечения)</w:t>
            </w:r>
          </w:p>
          <w:p w:rsidR="0056073D" w:rsidRPr="00B85C6D" w:rsidRDefault="0056073D" w:rsidP="000F08CD">
            <w:pPr>
              <w:spacing w:line="260" w:lineRule="exact"/>
              <w:ind w:left="142" w:right="283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2. Муниципальное унитарное предприятие «</w:t>
            </w:r>
            <w:proofErr w:type="spellStart"/>
            <w:r w:rsidRPr="00B85C6D">
              <w:rPr>
                <w:lang w:eastAsia="en-US"/>
              </w:rPr>
              <w:t>ШимскСервис</w:t>
            </w:r>
            <w:proofErr w:type="spellEnd"/>
            <w:r w:rsidRPr="00B85C6D"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786,9</w:t>
            </w:r>
          </w:p>
        </w:tc>
      </w:tr>
      <w:tr w:rsidR="0056073D" w:rsidRPr="00B85C6D" w:rsidTr="000F08CD">
        <w:trPr>
          <w:trHeight w:val="176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spacing w:line="260" w:lineRule="exact"/>
              <w:ind w:left="142" w:right="142"/>
              <w:jc w:val="both"/>
              <w:rPr>
                <w:lang w:eastAsia="en-US"/>
              </w:rPr>
            </w:pPr>
            <w:r w:rsidRPr="00B85C6D">
              <w:rPr>
                <w:lang w:eastAsia="en-US"/>
              </w:rPr>
              <w:t>Объем проверенных сре</w:t>
            </w:r>
            <w:proofErr w:type="gramStart"/>
            <w:r w:rsidRPr="00B85C6D">
              <w:rPr>
                <w:lang w:eastAsia="en-US"/>
              </w:rPr>
              <w:t>дств пр</w:t>
            </w:r>
            <w:proofErr w:type="gramEnd"/>
            <w:r w:rsidRPr="00B85C6D">
              <w:rPr>
                <w:lang w:eastAsia="en-US"/>
              </w:rPr>
              <w:t>и ЭАМ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12011,7</w:t>
            </w:r>
          </w:p>
        </w:tc>
      </w:tr>
      <w:tr w:rsidR="0056073D" w:rsidRPr="00B85C6D" w:rsidTr="000F08CD">
        <w:trPr>
          <w:trHeight w:val="165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из них: 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11981,7</w:t>
            </w:r>
          </w:p>
        </w:tc>
      </w:tr>
      <w:tr w:rsidR="0056073D" w:rsidRPr="00B85C6D" w:rsidTr="000F08CD">
        <w:trPr>
          <w:trHeight w:val="282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иных источников финансирования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</w:tr>
      <w:tr w:rsidR="0056073D" w:rsidRPr="00B85C6D" w:rsidTr="000F08CD">
        <w:trPr>
          <w:trHeight w:val="285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Объем проверенных средств, 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98741,2</w:t>
            </w:r>
          </w:p>
        </w:tc>
      </w:tr>
      <w:tr w:rsidR="0056073D" w:rsidRPr="00B85C6D" w:rsidTr="000F08CD">
        <w:trPr>
          <w:trHeight w:val="320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из них: 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98711,2</w:t>
            </w:r>
          </w:p>
        </w:tc>
      </w:tr>
      <w:tr w:rsidR="0056073D" w:rsidRPr="00B85C6D" w:rsidTr="000F08CD">
        <w:trPr>
          <w:trHeight w:val="382"/>
        </w:trPr>
        <w:tc>
          <w:tcPr>
            <w:tcW w:w="1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иных источников финансирования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3D" w:rsidRPr="00B85C6D" w:rsidRDefault="0056073D" w:rsidP="000F08CD">
            <w:pPr>
              <w:pStyle w:val="ad"/>
              <w:spacing w:before="0"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30,0</w:t>
            </w:r>
          </w:p>
        </w:tc>
      </w:tr>
    </w:tbl>
    <w:p w:rsidR="000F08CD" w:rsidRPr="000F08CD" w:rsidRDefault="000F08CD" w:rsidP="000F08CD">
      <w:pPr>
        <w:tabs>
          <w:tab w:val="left" w:pos="900"/>
        </w:tabs>
      </w:pPr>
      <w:r>
        <w:lastRenderedPageBreak/>
        <w:tab/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9"/>
        <w:gridCol w:w="645"/>
        <w:gridCol w:w="5125"/>
        <w:gridCol w:w="1559"/>
        <w:gridCol w:w="1559"/>
        <w:gridCol w:w="1560"/>
        <w:gridCol w:w="1559"/>
        <w:gridCol w:w="1559"/>
        <w:gridCol w:w="1276"/>
      </w:tblGrid>
      <w:tr w:rsidR="000F08CD" w:rsidRPr="000F08CD" w:rsidTr="000F08CD">
        <w:trPr>
          <w:trHeight w:val="1755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8CD" w:rsidRDefault="000F08CD" w:rsidP="000F08CD">
            <w:pPr>
              <w:autoSpaceDE/>
              <w:autoSpaceDN/>
              <w:jc w:val="center"/>
            </w:pPr>
            <w:r w:rsidRPr="000F08CD">
              <w:t xml:space="preserve">Приложение №1 </w:t>
            </w:r>
          </w:p>
          <w:p w:rsidR="000F08CD" w:rsidRDefault="000F08CD" w:rsidP="000F08CD">
            <w:pPr>
              <w:autoSpaceDE/>
              <w:autoSpaceDN/>
              <w:jc w:val="center"/>
            </w:pPr>
            <w:r w:rsidRPr="000F08CD">
              <w:t xml:space="preserve">к Заключению № 14 от 28.04.2022 г. по результатам внешней проверки годового отчета об исполнении бюджета Шимского муниципального района </w:t>
            </w:r>
          </w:p>
          <w:p w:rsidR="000F08CD" w:rsidRPr="000F08CD" w:rsidRDefault="000F08CD" w:rsidP="000F08CD">
            <w:pPr>
              <w:autoSpaceDE/>
              <w:autoSpaceDN/>
              <w:jc w:val="center"/>
            </w:pPr>
            <w:r w:rsidRPr="000F08CD">
              <w:t>за 2021 год</w:t>
            </w:r>
          </w:p>
        </w:tc>
      </w:tr>
      <w:tr w:rsidR="000F08CD" w:rsidRPr="000F08CD" w:rsidTr="000F08CD">
        <w:trPr>
          <w:trHeight w:val="435"/>
        </w:trPr>
        <w:tc>
          <w:tcPr>
            <w:tcW w:w="15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Анализ исполнения и структура расходов бюджета Шимского муниципального района за 2021 год</w:t>
            </w:r>
          </w:p>
        </w:tc>
      </w:tr>
      <w:tr w:rsidR="000F08CD" w:rsidRPr="000F08CD" w:rsidTr="000F08CD">
        <w:trPr>
          <w:trHeight w:val="30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rPr>
                <w:rFonts w:ascii="Arial CYR" w:hAnsi="Arial CYR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0F08CD" w:rsidRPr="000F08CD" w:rsidTr="000F08CD">
        <w:trPr>
          <w:trHeight w:val="12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Раздел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Под раз      дел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Утвержде</w:t>
            </w:r>
            <w:r w:rsidRPr="000F08CD">
              <w:rPr>
                <w:b/>
                <w:bCs/>
              </w:rPr>
              <w:t>н</w:t>
            </w:r>
            <w:r w:rsidRPr="000F08CD">
              <w:rPr>
                <w:b/>
                <w:bCs/>
              </w:rPr>
              <w:t>ный план 2021 года,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Уточне</w:t>
            </w:r>
            <w:r w:rsidRPr="000F08CD">
              <w:rPr>
                <w:b/>
                <w:bCs/>
              </w:rPr>
              <w:t>н</w:t>
            </w:r>
            <w:r w:rsidRPr="000F08CD">
              <w:rPr>
                <w:b/>
                <w:bCs/>
              </w:rPr>
              <w:t>ный план 2021 года,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Исполнено,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Исполнение бюджета к утвержде</w:t>
            </w:r>
            <w:r w:rsidRPr="000F08CD">
              <w:rPr>
                <w:b/>
                <w:bCs/>
              </w:rPr>
              <w:t>н</w:t>
            </w:r>
            <w:r w:rsidRPr="000F08CD">
              <w:rPr>
                <w:b/>
                <w:bCs/>
              </w:rPr>
              <w:t>ному плану,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 xml:space="preserve">Исполнение бюджета к </w:t>
            </w:r>
            <w:proofErr w:type="gramStart"/>
            <w:r w:rsidRPr="000F08CD">
              <w:rPr>
                <w:b/>
                <w:bCs/>
              </w:rPr>
              <w:t>уточнен</w:t>
            </w:r>
            <w:proofErr w:type="gramEnd"/>
            <w:r w:rsidRPr="000F08CD">
              <w:rPr>
                <w:b/>
                <w:bCs/>
              </w:rPr>
              <w:t xml:space="preserve">             ному плану,             %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Структ</w:t>
            </w:r>
            <w:r w:rsidRPr="000F08CD">
              <w:rPr>
                <w:b/>
                <w:bCs/>
              </w:rPr>
              <w:t>у</w:t>
            </w:r>
            <w:r w:rsidRPr="000F08CD">
              <w:rPr>
                <w:b/>
                <w:bCs/>
              </w:rPr>
              <w:t>ра и</w:t>
            </w:r>
            <w:r w:rsidRPr="000F08CD">
              <w:rPr>
                <w:b/>
                <w:bCs/>
              </w:rPr>
              <w:t>с</w:t>
            </w:r>
            <w:r w:rsidRPr="000F08CD">
              <w:rPr>
                <w:b/>
                <w:bCs/>
              </w:rPr>
              <w:t>полн</w:t>
            </w:r>
            <w:r w:rsidRPr="000F08CD">
              <w:rPr>
                <w:b/>
                <w:bCs/>
              </w:rPr>
              <w:t>е</w:t>
            </w:r>
            <w:r w:rsidRPr="000F08CD">
              <w:rPr>
                <w:b/>
                <w:bCs/>
              </w:rPr>
              <w:t>ния,            %</w:t>
            </w:r>
          </w:p>
        </w:tc>
      </w:tr>
      <w:tr w:rsidR="000F08CD" w:rsidRPr="000F08CD" w:rsidTr="000F08CD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9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50908,8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55013,0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54375,2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16,8</w:t>
            </w:r>
          </w:p>
        </w:tc>
      </w:tr>
      <w:tr w:rsidR="000F08CD" w:rsidRPr="000F08CD" w:rsidTr="000F08CD">
        <w:trPr>
          <w:trHeight w:val="627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Функционирование высшего должностного лица субъекта Российской федерации и мун</w:t>
            </w:r>
            <w:r w:rsidRPr="000F08CD">
              <w:t>и</w:t>
            </w:r>
            <w:r w:rsidRPr="000F08CD">
              <w:t>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right"/>
            </w:pPr>
            <w:r w:rsidRPr="000F08CD">
              <w:t>1583,1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1583,1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1583,1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0,5</w:t>
            </w:r>
          </w:p>
        </w:tc>
      </w:tr>
      <w:tr w:rsidR="000F08CD" w:rsidRPr="000F08CD" w:rsidTr="000F08CD">
        <w:trPr>
          <w:trHeight w:val="94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Функционирование законодательных (предст</w:t>
            </w:r>
            <w:r w:rsidRPr="000F08CD">
              <w:t>а</w:t>
            </w:r>
            <w:r w:rsidRPr="000F08CD">
              <w:t>вительных) органов государственной власти и представительных органов муниципальных о</w:t>
            </w:r>
            <w:r w:rsidRPr="000F08CD">
              <w:t>б</w:t>
            </w:r>
            <w:r w:rsidRPr="000F08CD">
              <w:t>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</w:tr>
      <w:tr w:rsidR="000F08CD" w:rsidRPr="000F08CD" w:rsidTr="000F08CD">
        <w:trPr>
          <w:trHeight w:val="94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right"/>
            </w:pPr>
            <w:r w:rsidRPr="000F08CD">
              <w:t>26129,3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27780,6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27562,9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8,5</w:t>
            </w:r>
          </w:p>
        </w:tc>
      </w:tr>
      <w:tr w:rsidR="000F08CD" w:rsidRPr="000F08CD" w:rsidTr="000F08CD">
        <w:trPr>
          <w:trHeight w:val="31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right"/>
            </w:pPr>
            <w:r w:rsidRPr="000F08CD">
              <w:t>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63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06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Обеспечение деятельности финансовых, нал</w:t>
            </w:r>
            <w:r w:rsidRPr="000F08CD">
              <w:t>о</w:t>
            </w:r>
            <w:r w:rsidRPr="000F08CD">
              <w:t>говых и таможенных  органов и органов ф</w:t>
            </w:r>
            <w:r w:rsidRPr="000F08CD">
              <w:t>и</w:t>
            </w:r>
            <w:r w:rsidRPr="000F08CD">
              <w:t>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right"/>
            </w:pPr>
            <w:r w:rsidRPr="000F08CD">
              <w:t>6263,8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6386,8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6386,5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2,0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Обеспечение проведения выборов и рефере</w:t>
            </w:r>
            <w:r w:rsidRPr="000F08CD">
              <w:t>н</w:t>
            </w:r>
            <w:r w:rsidRPr="000F08CD">
              <w:t>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</w:tr>
      <w:tr w:rsidR="000F08CD" w:rsidRPr="000F08CD" w:rsidTr="000F08CD">
        <w:trPr>
          <w:trHeight w:val="28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right"/>
            </w:pPr>
            <w:r w:rsidRPr="000F08CD">
              <w:t>1907,2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lastRenderedPageBreak/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14990,0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19227,1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18832,7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5,8</w:t>
            </w:r>
          </w:p>
        </w:tc>
      </w:tr>
      <w:tr w:rsidR="000F08CD" w:rsidRPr="000F08CD" w:rsidTr="000F08CD">
        <w:trPr>
          <w:trHeight w:val="16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0,1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0,1</w:t>
            </w:r>
          </w:p>
        </w:tc>
      </w:tr>
      <w:tr w:rsidR="000F08CD" w:rsidRPr="000F08CD" w:rsidTr="000F08CD">
        <w:trPr>
          <w:trHeight w:val="41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Национальная безопасность и правоохран</w:t>
            </w:r>
            <w:r w:rsidRPr="000F08CD">
              <w:rPr>
                <w:b/>
                <w:bCs/>
              </w:rPr>
              <w:t>и</w:t>
            </w:r>
            <w:r w:rsidRPr="000F08CD">
              <w:rPr>
                <w:b/>
                <w:bCs/>
              </w:rPr>
              <w:t>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63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Защита населения и территории от чрезвыча</w:t>
            </w:r>
            <w:r w:rsidRPr="000F08CD">
              <w:t>й</w:t>
            </w:r>
            <w:r w:rsidRPr="000F08CD">
              <w:t>ных ситуаций природного и техногенного х</w:t>
            </w:r>
            <w:r w:rsidRPr="000F08CD">
              <w:t>а</w:t>
            </w:r>
            <w:r w:rsidRPr="000F08CD">
              <w:t>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46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14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национальной бе</w:t>
            </w:r>
            <w:r w:rsidRPr="000F08CD">
              <w:t>з</w:t>
            </w:r>
            <w:r w:rsidRPr="000F08CD">
              <w:t>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18948,8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39825,0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38427,1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11,9</w:t>
            </w:r>
          </w:p>
        </w:tc>
      </w:tr>
      <w:tr w:rsidR="000F08CD" w:rsidRPr="000F08CD" w:rsidTr="000F08CD">
        <w:trPr>
          <w:trHeight w:val="28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08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12270,2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12270,2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11767,6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3,6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09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5055,2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23141,2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22849,5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7,0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национальной эк</w:t>
            </w:r>
            <w:r w:rsidRPr="000F08CD">
              <w:t>о</w:t>
            </w:r>
            <w:r w:rsidRPr="000F08CD">
              <w:t>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1558,3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4348,5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3744,9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1,2</w:t>
            </w:r>
          </w:p>
        </w:tc>
      </w:tr>
      <w:tr w:rsidR="000F08CD" w:rsidRPr="000F08CD" w:rsidTr="000F08CD">
        <w:trPr>
          <w:trHeight w:val="187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3246,3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12993,1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10987,4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3,4</w:t>
            </w:r>
          </w:p>
        </w:tc>
      </w:tr>
      <w:tr w:rsidR="000F08CD" w:rsidRPr="000F08CD" w:rsidTr="000F08CD">
        <w:trPr>
          <w:trHeight w:val="22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846,3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5628,1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5042,8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1,6</w:t>
            </w:r>
          </w:p>
        </w:tc>
      </w:tr>
      <w:tr w:rsidR="000F08CD" w:rsidRPr="000F08CD" w:rsidTr="000F08CD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6340,0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1,5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1025,0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1025,0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0,3</w:t>
            </w:r>
          </w:p>
        </w:tc>
      </w:tr>
      <w:tr w:rsidR="000F08CD" w:rsidRPr="000F08CD" w:rsidTr="000F08CD">
        <w:trPr>
          <w:trHeight w:val="219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охраны окружа</w:t>
            </w:r>
            <w:r w:rsidRPr="000F08CD">
              <w:t>ю</w:t>
            </w:r>
            <w:r w:rsidRPr="000F08CD">
              <w:t>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140722,9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150479,2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149319,1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46,1</w:t>
            </w:r>
          </w:p>
        </w:tc>
      </w:tr>
      <w:tr w:rsidR="000F08CD" w:rsidRPr="000F08CD" w:rsidTr="000F08CD">
        <w:trPr>
          <w:trHeight w:val="219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37278,8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39123,7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39117,1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12,1</w:t>
            </w:r>
          </w:p>
        </w:tc>
      </w:tr>
      <w:tr w:rsidR="000F08CD" w:rsidRPr="000F08CD" w:rsidTr="000F08CD">
        <w:trPr>
          <w:trHeight w:val="9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02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89118,3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96775,9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95695,5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29,5</w:t>
            </w:r>
          </w:p>
        </w:tc>
      </w:tr>
      <w:tr w:rsidR="000F08CD" w:rsidRPr="000F08CD" w:rsidTr="000F08CD">
        <w:trPr>
          <w:trHeight w:val="14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13587,1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13906,2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13838,1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4,3</w:t>
            </w:r>
          </w:p>
        </w:tc>
      </w:tr>
      <w:tr w:rsidR="000F08CD" w:rsidRPr="000F08CD" w:rsidTr="000F08CD">
        <w:trPr>
          <w:trHeight w:val="17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Молодёжная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0,2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09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36051,8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41639,8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41636,1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12,8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lastRenderedPageBreak/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36051,8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41639,8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41636,1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12,8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культуры, кинем</w:t>
            </w:r>
            <w:r w:rsidRPr="000F08CD">
              <w:t>а</w:t>
            </w:r>
            <w:r w:rsidRPr="000F08CD">
              <w:t>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15696,1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13952,2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13804,7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4,3</w:t>
            </w:r>
          </w:p>
        </w:tc>
      </w:tr>
      <w:tr w:rsidR="000F08CD" w:rsidRPr="000F08CD" w:rsidTr="000F08CD">
        <w:trPr>
          <w:trHeight w:val="16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2293,1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2293,1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2279,6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0,7</w:t>
            </w:r>
          </w:p>
        </w:tc>
      </w:tr>
      <w:tr w:rsidR="000F08CD" w:rsidRPr="000F08CD" w:rsidTr="000F08CD">
        <w:trPr>
          <w:trHeight w:val="19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239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04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13373,0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11659,1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11525,1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3,6</w:t>
            </w:r>
          </w:p>
        </w:tc>
      </w:tr>
      <w:tr w:rsidR="000F08CD" w:rsidRPr="000F08CD" w:rsidTr="000F08CD">
        <w:trPr>
          <w:trHeight w:val="13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06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социальной полит</w:t>
            </w:r>
            <w:r w:rsidRPr="000F08CD">
              <w:t>и</w:t>
            </w:r>
            <w:r w:rsidRPr="000F08CD">
              <w:t>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19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0,1</w:t>
            </w:r>
          </w:p>
        </w:tc>
      </w:tr>
      <w:tr w:rsidR="000F08CD" w:rsidRPr="000F08CD" w:rsidTr="000F08CD">
        <w:trPr>
          <w:trHeight w:val="98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326,6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0,1</w:t>
            </w:r>
          </w:p>
        </w:tc>
      </w:tr>
      <w:tr w:rsidR="000F08CD" w:rsidRPr="000F08CD" w:rsidTr="000F08CD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05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Другие вопросы в области физической культ</w:t>
            </w:r>
            <w:r w:rsidRPr="000F08CD">
              <w:t>у</w:t>
            </w:r>
            <w:r w:rsidRPr="000F08CD">
              <w:t>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33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Обслуживание государственного и муниц</w:t>
            </w:r>
            <w:r w:rsidRPr="000F08CD">
              <w:rPr>
                <w:b/>
                <w:bCs/>
              </w:rPr>
              <w:t>и</w:t>
            </w:r>
            <w:r w:rsidRPr="000F08CD">
              <w:rPr>
                <w:b/>
                <w:bCs/>
              </w:rPr>
              <w:t>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14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Обслуживание внутреннего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69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Межбюджетные трансферты бюджетам субъектов Российской Федерации и мун</w:t>
            </w:r>
            <w:r w:rsidRPr="000F08CD">
              <w:rPr>
                <w:b/>
                <w:bCs/>
              </w:rPr>
              <w:t>и</w:t>
            </w:r>
            <w:r w:rsidRPr="000F08CD">
              <w:rPr>
                <w:b/>
                <w:bCs/>
              </w:rPr>
              <w:t>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15027,9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15027,9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15027,9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4,6</w:t>
            </w:r>
          </w:p>
        </w:tc>
      </w:tr>
      <w:tr w:rsidR="000F08CD" w:rsidRPr="000F08CD" w:rsidTr="000F08CD">
        <w:trPr>
          <w:trHeight w:val="7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01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Дотации на выравнивание бюджетной обесп</w:t>
            </w:r>
            <w:r w:rsidRPr="000F08CD">
              <w:t>е</w:t>
            </w:r>
            <w:r w:rsidRPr="000F08CD">
              <w:t>ченности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15027,9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15027,9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15027,9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4,6</w:t>
            </w:r>
          </w:p>
        </w:tc>
      </w:tr>
      <w:tr w:rsidR="000F08CD" w:rsidRPr="000F08CD" w:rsidTr="000F08CD">
        <w:trPr>
          <w:trHeight w:val="28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</w:pPr>
            <w:r w:rsidRPr="000F08CD">
              <w:t>03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  <w:r w:rsidRPr="000F08CD"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0"/>
              <w:jc w:val="right"/>
            </w:pPr>
            <w:r w:rsidRPr="000F08CD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0,0</w:t>
            </w:r>
          </w:p>
        </w:tc>
      </w:tr>
      <w:tr w:rsidR="000F08CD" w:rsidRPr="000F08CD" w:rsidTr="000F08CD">
        <w:trPr>
          <w:trHeight w:val="20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rPr>
                <w:b/>
                <w:bCs/>
              </w:rPr>
            </w:pPr>
            <w:r w:rsidRPr="000F08CD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281442,8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329570,3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324217,6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ind w:firstLineChars="100" w:firstLine="241"/>
              <w:jc w:val="right"/>
              <w:rPr>
                <w:b/>
                <w:bCs/>
              </w:rPr>
            </w:pPr>
            <w:r w:rsidRPr="000F08CD">
              <w:rPr>
                <w:b/>
                <w:bCs/>
              </w:rPr>
              <w:t>100,0</w:t>
            </w:r>
          </w:p>
        </w:tc>
      </w:tr>
    </w:tbl>
    <w:p w:rsidR="0056073D" w:rsidRDefault="0056073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p w:rsidR="000F08CD" w:rsidRDefault="000F08CD" w:rsidP="000F08CD">
      <w:pPr>
        <w:tabs>
          <w:tab w:val="left" w:pos="900"/>
        </w:tabs>
        <w:spacing w:line="240" w:lineRule="exact"/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152"/>
        <w:gridCol w:w="975"/>
        <w:gridCol w:w="974"/>
        <w:gridCol w:w="993"/>
        <w:gridCol w:w="1116"/>
        <w:gridCol w:w="990"/>
        <w:gridCol w:w="1030"/>
        <w:gridCol w:w="972"/>
        <w:gridCol w:w="990"/>
        <w:gridCol w:w="974"/>
        <w:gridCol w:w="1011"/>
        <w:gridCol w:w="730"/>
      </w:tblGrid>
      <w:tr w:rsidR="000F08CD" w:rsidRPr="000F08CD" w:rsidTr="00B33B9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57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B91" w:rsidRDefault="000F08CD" w:rsidP="00B33B91">
            <w:pPr>
              <w:autoSpaceDE/>
              <w:autoSpaceDN/>
              <w:spacing w:line="240" w:lineRule="exact"/>
              <w:jc w:val="center"/>
            </w:pPr>
            <w:r w:rsidRPr="000F08CD">
              <w:t>Приложение №2</w:t>
            </w:r>
          </w:p>
          <w:p w:rsidR="00B33B91" w:rsidRDefault="000F08CD" w:rsidP="00B33B91">
            <w:pPr>
              <w:autoSpaceDE/>
              <w:autoSpaceDN/>
              <w:spacing w:line="240" w:lineRule="exact"/>
              <w:jc w:val="center"/>
            </w:pPr>
            <w:r w:rsidRPr="000F08CD">
              <w:t xml:space="preserve">к Заключению №14 от 28.04.2022 г. по результатам внешней проверки годового отчета об исполнении бюджета Шимского муниципального района </w:t>
            </w:r>
          </w:p>
          <w:p w:rsidR="000F08CD" w:rsidRPr="000F08CD" w:rsidRDefault="000F08CD" w:rsidP="00B33B91">
            <w:pPr>
              <w:autoSpaceDE/>
              <w:autoSpaceDN/>
              <w:spacing w:line="240" w:lineRule="exact"/>
              <w:jc w:val="center"/>
            </w:pPr>
            <w:r w:rsidRPr="000F08CD">
              <w:t>за 2021 год</w:t>
            </w:r>
          </w:p>
        </w:tc>
      </w:tr>
      <w:tr w:rsidR="000F08CD" w:rsidRPr="000F08CD" w:rsidTr="00B33B9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57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</w:tr>
      <w:tr w:rsidR="000F08CD" w:rsidRPr="000F08CD" w:rsidTr="00B33B9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57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</w:tr>
      <w:tr w:rsidR="000F08CD" w:rsidRPr="000F08CD" w:rsidTr="00B33B91">
        <w:trPr>
          <w:trHeight w:val="70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57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</w:tr>
      <w:tr w:rsidR="000F08CD" w:rsidRPr="000F08CD" w:rsidTr="00B33B91">
        <w:trPr>
          <w:trHeight w:val="315"/>
        </w:trPr>
        <w:tc>
          <w:tcPr>
            <w:tcW w:w="160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  <w:jc w:val="center"/>
              <w:rPr>
                <w:b/>
                <w:bCs/>
              </w:rPr>
            </w:pPr>
            <w:r w:rsidRPr="000F08CD">
              <w:rPr>
                <w:b/>
                <w:bCs/>
              </w:rPr>
              <w:t>Анализ реализации муниципальных программ Шимского муниципального района за 2021 год</w:t>
            </w:r>
          </w:p>
        </w:tc>
      </w:tr>
      <w:tr w:rsidR="000F08CD" w:rsidRPr="000F08CD" w:rsidTr="00B33B9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</w:tr>
      <w:tr w:rsidR="000F08CD" w:rsidRPr="000F08CD" w:rsidTr="00B33B9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0F08CD" w:rsidRDefault="000F08CD" w:rsidP="000F08CD">
            <w:pPr>
              <w:autoSpaceDE/>
              <w:autoSpaceDN/>
              <w:spacing w:line="240" w:lineRule="exact"/>
            </w:pPr>
          </w:p>
        </w:tc>
      </w:tr>
      <w:tr w:rsidR="000F08CD" w:rsidRPr="00B33B91" w:rsidTr="00B33B91">
        <w:trPr>
          <w:trHeight w:val="6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Наименование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 xml:space="preserve">Всего, в </w:t>
            </w:r>
            <w:proofErr w:type="spellStart"/>
            <w:r w:rsidRPr="00B33B91">
              <w:rPr>
                <w:b/>
              </w:rPr>
              <w:t>т.ч</w:t>
            </w:r>
            <w:proofErr w:type="spellEnd"/>
            <w:r w:rsidRPr="00B33B91">
              <w:rPr>
                <w:b/>
              </w:rPr>
              <w:t>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Средства федерального бюджета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Средства областного бюджета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Средства бюджета м</w:t>
            </w:r>
            <w:r w:rsidRPr="00B33B91">
              <w:rPr>
                <w:b/>
              </w:rPr>
              <w:t>у</w:t>
            </w:r>
            <w:r w:rsidRPr="00B33B91">
              <w:rPr>
                <w:b/>
              </w:rPr>
              <w:t>ниципального района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Отклонение от плана</w:t>
            </w:r>
          </w:p>
        </w:tc>
      </w:tr>
      <w:tr w:rsidR="000F08CD" w:rsidRPr="00B33B91" w:rsidTr="00B33B91">
        <w:trPr>
          <w:trHeight w:val="9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B33B91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r w:rsidR="000F08CD" w:rsidRPr="00B33B91">
              <w:rPr>
                <w:b/>
              </w:rPr>
              <w:t>(</w:t>
            </w:r>
            <w:proofErr w:type="spellStart"/>
            <w:r w:rsidR="000F08CD" w:rsidRPr="00B33B91">
              <w:rPr>
                <w:b/>
              </w:rPr>
              <w:t>уточн</w:t>
            </w:r>
            <w:proofErr w:type="spellEnd"/>
            <w:r w:rsidR="000F08CD" w:rsidRPr="00B33B91">
              <w:rPr>
                <w:b/>
              </w:rPr>
              <w:t>.)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испо</w:t>
            </w:r>
            <w:r w:rsidRPr="00B33B91">
              <w:rPr>
                <w:b/>
              </w:rPr>
              <w:t>л</w:t>
            </w:r>
            <w:r w:rsidRPr="00B33B91">
              <w:rPr>
                <w:b/>
              </w:rPr>
              <w:t>нение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B33B91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ф</w:t>
            </w:r>
            <w:r w:rsidRPr="00B33B91">
              <w:rPr>
                <w:b/>
              </w:rPr>
              <w:t>и</w:t>
            </w:r>
            <w:r w:rsidRPr="00B33B91">
              <w:rPr>
                <w:b/>
              </w:rPr>
              <w:t>на</w:t>
            </w:r>
            <w:r w:rsidRPr="00B33B91">
              <w:rPr>
                <w:b/>
              </w:rPr>
              <w:t>н</w:t>
            </w:r>
            <w:r w:rsidRPr="00B33B91">
              <w:rPr>
                <w:b/>
              </w:rPr>
              <w:t>сир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вано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испо</w:t>
            </w:r>
            <w:r w:rsidRPr="00B33B91">
              <w:rPr>
                <w:b/>
              </w:rPr>
              <w:t>л</w:t>
            </w:r>
            <w:r w:rsidRPr="00B33B91">
              <w:rPr>
                <w:b/>
              </w:rPr>
              <w:t>нение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B33B91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ф</w:t>
            </w:r>
            <w:r w:rsidRPr="00B33B91">
              <w:rPr>
                <w:b/>
              </w:rPr>
              <w:t>и</w:t>
            </w:r>
            <w:r w:rsidRPr="00B33B91">
              <w:rPr>
                <w:b/>
              </w:rPr>
              <w:t>на</w:t>
            </w:r>
            <w:r w:rsidRPr="00B33B91">
              <w:rPr>
                <w:b/>
              </w:rPr>
              <w:t>н</w:t>
            </w:r>
            <w:r w:rsidRPr="00B33B91">
              <w:rPr>
                <w:b/>
              </w:rPr>
              <w:t>сир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вано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испо</w:t>
            </w:r>
            <w:r w:rsidRPr="00B33B91">
              <w:rPr>
                <w:b/>
              </w:rPr>
              <w:t>л</w:t>
            </w:r>
            <w:r w:rsidRPr="00B33B91">
              <w:rPr>
                <w:b/>
              </w:rPr>
              <w:t>нение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B33B91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пр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ф</w:t>
            </w:r>
            <w:r w:rsidRPr="00B33B91">
              <w:rPr>
                <w:b/>
              </w:rPr>
              <w:t>и</w:t>
            </w:r>
            <w:r w:rsidRPr="00B33B91">
              <w:rPr>
                <w:b/>
              </w:rPr>
              <w:t>на</w:t>
            </w:r>
            <w:r w:rsidRPr="00B33B91">
              <w:rPr>
                <w:b/>
              </w:rPr>
              <w:t>н</w:t>
            </w:r>
            <w:r w:rsidRPr="00B33B91">
              <w:rPr>
                <w:b/>
              </w:rPr>
              <w:t>сир</w:t>
            </w:r>
            <w:r w:rsidRPr="00B33B91">
              <w:rPr>
                <w:b/>
              </w:rPr>
              <w:t>о</w:t>
            </w:r>
            <w:r w:rsidRPr="00B33B91">
              <w:rPr>
                <w:b/>
              </w:rPr>
              <w:t>вано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и</w:t>
            </w:r>
            <w:r w:rsidRPr="00B33B91">
              <w:rPr>
                <w:b/>
              </w:rPr>
              <w:t>с</w:t>
            </w:r>
            <w:r w:rsidRPr="00B33B91">
              <w:rPr>
                <w:b/>
              </w:rPr>
              <w:t>по</w:t>
            </w:r>
            <w:r w:rsidRPr="00B33B91">
              <w:rPr>
                <w:b/>
              </w:rPr>
              <w:t>л</w:t>
            </w:r>
            <w:r w:rsidRPr="00B33B91">
              <w:rPr>
                <w:b/>
              </w:rPr>
              <w:t>нение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сумма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40" w:lineRule="exact"/>
              <w:jc w:val="center"/>
              <w:rPr>
                <w:b/>
              </w:rPr>
            </w:pPr>
            <w:r w:rsidRPr="00B33B91">
              <w:rPr>
                <w:b/>
              </w:rPr>
              <w:t>%</w:t>
            </w:r>
          </w:p>
        </w:tc>
      </w:tr>
      <w:tr w:rsidR="000F08CD" w:rsidRPr="00B33B91" w:rsidTr="00B33B91">
        <w:trPr>
          <w:trHeight w:val="10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72                                                                                                       Муниципальная программа «Совершенствование и разв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>тие  местного самоуправления в Шимском муниципальном районе»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r w:rsidRPr="00B33B9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40276,3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39737,0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4127,4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3918,6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3918,6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36113,5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35929,1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35808,4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-539,3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0F08CD" w:rsidRPr="00B33B91" w:rsidTr="00B33B91">
        <w:trPr>
          <w:trHeight w:val="2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4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1.«Совершенствование и ра</w:t>
            </w:r>
            <w:r w:rsidRPr="00B33B91">
              <w:rPr>
                <w:sz w:val="20"/>
                <w:szCs w:val="20"/>
              </w:rPr>
              <w:t>з</w:t>
            </w:r>
            <w:r w:rsidRPr="00B33B91">
              <w:rPr>
                <w:sz w:val="20"/>
                <w:szCs w:val="20"/>
              </w:rPr>
              <w:t xml:space="preserve">витие  муниципальной службы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2293,1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2279,6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2293,1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2279,6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2279,6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-13,5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99,4</w:t>
            </w:r>
          </w:p>
        </w:tc>
      </w:tr>
      <w:tr w:rsidR="000F08CD" w:rsidRPr="00B33B91" w:rsidTr="00B33B91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2.«Развитие и реформирование местного самоуправления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муниципальном ра</w:t>
            </w:r>
            <w:r w:rsidRPr="00B33B91">
              <w:rPr>
                <w:sz w:val="20"/>
                <w:szCs w:val="20"/>
              </w:rPr>
              <w:t>й</w:t>
            </w:r>
            <w:r w:rsidRPr="00B33B91">
              <w:rPr>
                <w:sz w:val="20"/>
                <w:szCs w:val="20"/>
              </w:rPr>
              <w:t xml:space="preserve">оне»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37855,2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37329,4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35,4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4127,4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3918,6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3918,6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33692,4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33521,5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33400,8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-525,8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98,6</w:t>
            </w:r>
          </w:p>
        </w:tc>
      </w:tr>
      <w:tr w:rsidR="000F08CD" w:rsidRPr="00B33B91" w:rsidTr="00B33B91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4."Развитие информационного общества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пальном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17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lastRenderedPageBreak/>
              <w:t>73                                                                                                     Муниципальная программа "Совершенствование и ра</w:t>
            </w:r>
            <w:r w:rsidRPr="00B33B91">
              <w:rPr>
                <w:b/>
                <w:bCs/>
                <w:sz w:val="20"/>
                <w:szCs w:val="20"/>
              </w:rPr>
              <w:t>з</w:t>
            </w:r>
            <w:r w:rsidRPr="00B33B91">
              <w:rPr>
                <w:b/>
                <w:bCs/>
                <w:sz w:val="20"/>
                <w:szCs w:val="20"/>
              </w:rPr>
              <w:t xml:space="preserve">витие сети автомобильных дорог местного значения Шимского муниципального </w:t>
            </w:r>
            <w:proofErr w:type="spellStart"/>
            <w:r w:rsidRPr="00B33B91">
              <w:rPr>
                <w:b/>
                <w:bCs/>
                <w:sz w:val="20"/>
                <w:szCs w:val="20"/>
              </w:rPr>
              <w:t>района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,п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>овышение</w:t>
            </w:r>
            <w:proofErr w:type="spellEnd"/>
            <w:r w:rsidRPr="00B33B91">
              <w:rPr>
                <w:b/>
                <w:bCs/>
                <w:sz w:val="20"/>
                <w:szCs w:val="20"/>
              </w:rPr>
              <w:t xml:space="preserve"> безопасн</w:t>
            </w:r>
            <w:r w:rsidRPr="00B33B91">
              <w:rPr>
                <w:b/>
                <w:bCs/>
                <w:sz w:val="20"/>
                <w:szCs w:val="20"/>
              </w:rPr>
              <w:t>о</w:t>
            </w:r>
            <w:r w:rsidRPr="00B33B91">
              <w:rPr>
                <w:b/>
                <w:bCs/>
                <w:sz w:val="20"/>
                <w:szCs w:val="20"/>
              </w:rPr>
              <w:t>сти дорожного движения в Шимском муниципальном районе, организация тран</w:t>
            </w:r>
            <w:r w:rsidRPr="00B33B91">
              <w:rPr>
                <w:b/>
                <w:bCs/>
                <w:sz w:val="20"/>
                <w:szCs w:val="20"/>
              </w:rPr>
              <w:t>с</w:t>
            </w:r>
            <w:r w:rsidRPr="00B33B91">
              <w:rPr>
                <w:b/>
                <w:bCs/>
                <w:sz w:val="20"/>
                <w:szCs w:val="20"/>
              </w:rPr>
              <w:t>портного обслуживания нас</w:t>
            </w:r>
            <w:r w:rsidRPr="00B33B91">
              <w:rPr>
                <w:b/>
                <w:bCs/>
                <w:sz w:val="20"/>
                <w:szCs w:val="20"/>
              </w:rPr>
              <w:t>е</w:t>
            </w:r>
            <w:r w:rsidRPr="00B33B91">
              <w:rPr>
                <w:b/>
                <w:bCs/>
                <w:sz w:val="20"/>
                <w:szCs w:val="20"/>
              </w:rPr>
              <w:t xml:space="preserve">ления между поселениями в границах муниципального района",  </w:t>
            </w:r>
            <w:r w:rsidRPr="00B33B91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23141,2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22849,5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20090,7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20083,5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20083,5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3050,0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2766,0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2766,0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-291,7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0F08CD" w:rsidRPr="00B33B91" w:rsidTr="00B33B91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"Совершенствование и разв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тие автомобильных дорог мес</w:t>
            </w:r>
            <w:r w:rsidRPr="00B33B91">
              <w:rPr>
                <w:sz w:val="20"/>
                <w:szCs w:val="20"/>
              </w:rPr>
              <w:t>т</w:t>
            </w:r>
            <w:r w:rsidRPr="00B33B91">
              <w:rPr>
                <w:sz w:val="20"/>
                <w:szCs w:val="20"/>
              </w:rPr>
              <w:t>ного значения Шимского мун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23141,2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22849,5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20090,7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20083,5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20083,5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3050,0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2766,0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2766,0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-291,7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98,7</w:t>
            </w:r>
          </w:p>
        </w:tc>
      </w:tr>
      <w:tr w:rsidR="000F08CD" w:rsidRPr="00B33B91" w:rsidTr="00B33B91">
        <w:trPr>
          <w:trHeight w:val="12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74                                                                                                     Муниципальная программа "Снижение рисков и смягч</w:t>
            </w:r>
            <w:r w:rsidRPr="00B33B91">
              <w:rPr>
                <w:b/>
                <w:bCs/>
                <w:sz w:val="20"/>
                <w:szCs w:val="20"/>
              </w:rPr>
              <w:t>е</w:t>
            </w:r>
            <w:r w:rsidRPr="00B33B91">
              <w:rPr>
                <w:b/>
                <w:bCs/>
                <w:sz w:val="20"/>
                <w:szCs w:val="20"/>
              </w:rPr>
              <w:t>ние последствий чрезвыча</w:t>
            </w:r>
            <w:r w:rsidRPr="00B33B91">
              <w:rPr>
                <w:b/>
                <w:bCs/>
                <w:sz w:val="20"/>
                <w:szCs w:val="20"/>
              </w:rPr>
              <w:t>й</w:t>
            </w:r>
            <w:r w:rsidRPr="00B33B91">
              <w:rPr>
                <w:b/>
                <w:bCs/>
                <w:sz w:val="20"/>
                <w:szCs w:val="20"/>
              </w:rPr>
              <w:t xml:space="preserve">ных ситуаций природного и техногенного характера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75                                                                                                        Муниципальная программа «Развитие системы управл</w:t>
            </w:r>
            <w:r w:rsidRPr="00B33B91">
              <w:rPr>
                <w:b/>
                <w:bCs/>
                <w:sz w:val="20"/>
                <w:szCs w:val="20"/>
              </w:rPr>
              <w:t>е</w:t>
            </w:r>
            <w:r w:rsidRPr="00B33B91">
              <w:rPr>
                <w:b/>
                <w:bCs/>
                <w:sz w:val="20"/>
                <w:szCs w:val="20"/>
              </w:rPr>
              <w:t xml:space="preserve">ния имуществом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9315,2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8711,5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4966,7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4966,7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4966,7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4348,5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3744,8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3744,8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-603,7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93,5</w:t>
            </w:r>
          </w:p>
        </w:tc>
      </w:tr>
      <w:tr w:rsidR="000F08CD" w:rsidRPr="00B33B91" w:rsidTr="00B33B91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"Развитие системы управления имуществом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4348,5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3744,8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4348,5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3744,8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3744,8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-603,7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86,1</w:t>
            </w:r>
          </w:p>
        </w:tc>
      </w:tr>
      <w:tr w:rsidR="000F08CD" w:rsidRPr="00B33B91" w:rsidTr="00B33B91">
        <w:trPr>
          <w:trHeight w:val="8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lastRenderedPageBreak/>
              <w:t xml:space="preserve"> «Улучшение жилищных усл</w:t>
            </w:r>
            <w:r w:rsidRPr="00B33B91">
              <w:rPr>
                <w:sz w:val="20"/>
                <w:szCs w:val="20"/>
              </w:rPr>
              <w:t>о</w:t>
            </w:r>
            <w:r w:rsidRPr="00B33B91">
              <w:rPr>
                <w:sz w:val="20"/>
                <w:szCs w:val="20"/>
              </w:rPr>
              <w:t>вий детей-сирот и детей, оставшихся без попечения р</w:t>
            </w:r>
            <w:r w:rsidRPr="00B33B91">
              <w:rPr>
                <w:sz w:val="20"/>
                <w:szCs w:val="20"/>
              </w:rPr>
              <w:t>о</w:t>
            </w:r>
            <w:r w:rsidRPr="00B33B91">
              <w:rPr>
                <w:sz w:val="20"/>
                <w:szCs w:val="20"/>
              </w:rPr>
              <w:t>дителей, а также лиц из числа детей-сирот, оставшихся без попечения родителей"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4966,7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4966,7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4966,7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4966,7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4966,7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8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76                                                                                                     Муниципальная  программа «Развитие культуры и тури</w:t>
            </w:r>
            <w:r w:rsidRPr="00B33B91">
              <w:rPr>
                <w:b/>
                <w:bCs/>
                <w:sz w:val="20"/>
                <w:szCs w:val="20"/>
              </w:rPr>
              <w:t>з</w:t>
            </w:r>
            <w:r w:rsidRPr="00B33B91">
              <w:rPr>
                <w:b/>
                <w:bCs/>
                <w:sz w:val="20"/>
                <w:szCs w:val="20"/>
              </w:rPr>
              <w:t>ма Шимского муниципальн</w:t>
            </w:r>
            <w:r w:rsidRPr="00B33B91">
              <w:rPr>
                <w:b/>
                <w:bCs/>
                <w:sz w:val="20"/>
                <w:szCs w:val="20"/>
              </w:rPr>
              <w:t>о</w:t>
            </w:r>
            <w:r w:rsidRPr="00B33B91">
              <w:rPr>
                <w:b/>
                <w:bCs/>
                <w:sz w:val="20"/>
                <w:szCs w:val="20"/>
              </w:rPr>
              <w:t>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51476,1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51404,2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9219,9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9219,9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9219,9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12863,2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12863,2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12863,2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29393,0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29321,1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29321,1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-71,9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F08CD" w:rsidRPr="00B33B91" w:rsidTr="00B33B91">
        <w:trPr>
          <w:trHeight w:val="2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Подпрограмма: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"Культура Шимского муниц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51426,1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51354,2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9219,9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9219,9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9219,9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12813,2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12813,2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12813,2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29393,0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29321,1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29321,1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-71,9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99,9</w:t>
            </w:r>
          </w:p>
        </w:tc>
      </w:tr>
      <w:tr w:rsidR="000F08CD" w:rsidRPr="00B33B91" w:rsidTr="00B33B91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"Развитие туризма и туристич</w:t>
            </w:r>
            <w:r w:rsidRPr="00B33B91">
              <w:rPr>
                <w:sz w:val="20"/>
                <w:szCs w:val="20"/>
              </w:rPr>
              <w:t>е</w:t>
            </w:r>
            <w:r w:rsidRPr="00B33B91">
              <w:rPr>
                <w:sz w:val="20"/>
                <w:szCs w:val="20"/>
              </w:rPr>
              <w:t xml:space="preserve">ской деятельности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9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77                                                                                                    Муниципальная программа «Развитие образования, мол</w:t>
            </w:r>
            <w:r w:rsidRPr="00B33B91">
              <w:rPr>
                <w:b/>
                <w:bCs/>
                <w:sz w:val="20"/>
                <w:szCs w:val="20"/>
              </w:rPr>
              <w:t>о</w:t>
            </w:r>
            <w:r w:rsidRPr="00B33B91">
              <w:rPr>
                <w:b/>
                <w:bCs/>
                <w:sz w:val="20"/>
                <w:szCs w:val="20"/>
              </w:rPr>
              <w:t xml:space="preserve">дежной политики и спорта в Шимском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муниципальном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147667,6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146441,6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8362,1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7569,6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7569,6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109718,9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109330,8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109325,0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29586,5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29547,0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29547,0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-1226,0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0F08CD" w:rsidRPr="00B33B91" w:rsidTr="00B33B91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1.«Развитие дошкольного и общего образования Шимского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135899,6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134812,6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8362,1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7569,6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7569,6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102050,7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101790,7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101790,7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25486,8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25452,3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25452,3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-1087,0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99,2</w:t>
            </w:r>
          </w:p>
        </w:tc>
      </w:tr>
      <w:tr w:rsidR="000F08CD" w:rsidRPr="00B33B91" w:rsidTr="00B33B91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2.«Развитие дополнительного образования Шимского мун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4530,9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4525,9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975,8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975,8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975,8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3555,1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3550,1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3550,1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-5,0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99,9</w:t>
            </w:r>
          </w:p>
        </w:tc>
      </w:tr>
      <w:tr w:rsidR="000F08CD" w:rsidRPr="00B33B91" w:rsidTr="00B33B91">
        <w:trPr>
          <w:trHeight w:val="6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  3.«Развитие физической кул</w:t>
            </w:r>
            <w:r w:rsidRPr="00B33B91">
              <w:rPr>
                <w:sz w:val="20"/>
                <w:szCs w:val="20"/>
              </w:rPr>
              <w:t>ь</w:t>
            </w:r>
            <w:r w:rsidRPr="00B33B91">
              <w:rPr>
                <w:sz w:val="20"/>
                <w:szCs w:val="20"/>
              </w:rPr>
              <w:t xml:space="preserve">туры и массового спорта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муниципальном ра</w:t>
            </w:r>
            <w:r w:rsidRPr="00B33B91">
              <w:rPr>
                <w:sz w:val="20"/>
                <w:szCs w:val="20"/>
              </w:rPr>
              <w:t>й</w:t>
            </w:r>
            <w:r w:rsidRPr="00B33B91">
              <w:rPr>
                <w:sz w:val="20"/>
                <w:szCs w:val="20"/>
              </w:rPr>
              <w:t>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326,6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326,6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326,6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326,6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326,6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lastRenderedPageBreak/>
              <w:t xml:space="preserve">  4.«Обеспечение реализации муниципальной программы в области образования, молоде</w:t>
            </w:r>
            <w:r w:rsidRPr="00B33B91">
              <w:rPr>
                <w:sz w:val="20"/>
                <w:szCs w:val="20"/>
              </w:rPr>
              <w:t>ж</w:t>
            </w:r>
            <w:r w:rsidRPr="00B33B91">
              <w:rPr>
                <w:sz w:val="20"/>
                <w:szCs w:val="20"/>
              </w:rPr>
              <w:t>ной политики и спорта Ши</w:t>
            </w:r>
            <w:r w:rsidRPr="00B33B91">
              <w:rPr>
                <w:sz w:val="20"/>
                <w:szCs w:val="20"/>
              </w:rPr>
              <w:t>м</w:t>
            </w:r>
            <w:r w:rsidRPr="00B33B91">
              <w:rPr>
                <w:sz w:val="20"/>
                <w:szCs w:val="20"/>
              </w:rPr>
              <w:t>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6910,5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6776,5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6692,4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6564,3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6558,5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218,0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218,0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218,0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-134,0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98,1</w:t>
            </w:r>
          </w:p>
        </w:tc>
      </w:tr>
      <w:tr w:rsidR="000F08CD" w:rsidRPr="00B33B91" w:rsidTr="00B33B91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78                                                                                                                Муниципальная программа "Обеспечение экономическ</w:t>
            </w:r>
            <w:r w:rsidRPr="00B33B91">
              <w:rPr>
                <w:b/>
                <w:bCs/>
                <w:sz w:val="20"/>
                <w:szCs w:val="20"/>
              </w:rPr>
              <w:t>о</w:t>
            </w:r>
            <w:r w:rsidRPr="00B33B91">
              <w:rPr>
                <w:b/>
                <w:bCs/>
                <w:sz w:val="20"/>
                <w:szCs w:val="20"/>
              </w:rPr>
              <w:t>го развития Шимского мун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>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7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 "Развитие мал</w:t>
            </w:r>
            <w:r w:rsidRPr="00B33B91">
              <w:rPr>
                <w:sz w:val="20"/>
                <w:szCs w:val="20"/>
              </w:rPr>
              <w:t>о</w:t>
            </w:r>
            <w:r w:rsidRPr="00B33B91">
              <w:rPr>
                <w:sz w:val="20"/>
                <w:szCs w:val="20"/>
              </w:rPr>
              <w:t>го и среднего предприним</w:t>
            </w:r>
            <w:r w:rsidRPr="00B33B91">
              <w:rPr>
                <w:sz w:val="20"/>
                <w:szCs w:val="20"/>
              </w:rPr>
              <w:t>а</w:t>
            </w:r>
            <w:r w:rsidRPr="00B33B91">
              <w:rPr>
                <w:sz w:val="20"/>
                <w:szCs w:val="20"/>
              </w:rPr>
              <w:t xml:space="preserve">тельства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муниц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79                                                                                                          Муниципальная программа «Управление муниципал</w:t>
            </w:r>
            <w:r w:rsidRPr="00B33B91">
              <w:rPr>
                <w:b/>
                <w:bCs/>
                <w:sz w:val="20"/>
                <w:szCs w:val="20"/>
              </w:rPr>
              <w:t>ь</w:t>
            </w:r>
            <w:r w:rsidRPr="00B33B91">
              <w:rPr>
                <w:b/>
                <w:bCs/>
                <w:sz w:val="20"/>
                <w:szCs w:val="20"/>
              </w:rPr>
              <w:t>ными финансами Шимского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22942,4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22942,4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15254,6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15254,6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15254,6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7394,4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7394,4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7394,4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1."Организация и обеспечение осуществления бюджетного процесса, управление муниц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пальным долгом Шимского м</w:t>
            </w:r>
            <w:r w:rsidRPr="00B33B91">
              <w:rPr>
                <w:sz w:val="20"/>
                <w:szCs w:val="20"/>
              </w:rPr>
              <w:t>у</w:t>
            </w:r>
            <w:r w:rsidRPr="00B33B91">
              <w:rPr>
                <w:sz w:val="20"/>
                <w:szCs w:val="20"/>
              </w:rPr>
              <w:t>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4918,6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4918,6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10,5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10,5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4908,1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4908,1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4908,1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2. Финансовая поддержка м</w:t>
            </w:r>
            <w:r w:rsidRPr="00B33B91">
              <w:rPr>
                <w:sz w:val="20"/>
                <w:szCs w:val="20"/>
              </w:rPr>
              <w:t>у</w:t>
            </w:r>
            <w:r w:rsidRPr="00B33B91">
              <w:rPr>
                <w:sz w:val="20"/>
                <w:szCs w:val="20"/>
              </w:rPr>
              <w:t>ниципальных образований, входящих в состав территории Шимского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17837,0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17837,0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293,4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293,4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15208,1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15208,1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15208,1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2335,5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2335,5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2335,5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3. "Повышение эффективности бюджетных расходов Шимск</w:t>
            </w:r>
            <w:r w:rsidRPr="00B33B91">
              <w:rPr>
                <w:sz w:val="20"/>
                <w:szCs w:val="20"/>
              </w:rPr>
              <w:t>о</w:t>
            </w:r>
            <w:r w:rsidRPr="00B33B91">
              <w:rPr>
                <w:sz w:val="20"/>
                <w:szCs w:val="20"/>
              </w:rPr>
              <w:t>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186,8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186,8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36,0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36,0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150,8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150,8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150,8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Муниципальная программа "Комплексное развитие сел</w:t>
            </w:r>
            <w:r w:rsidRPr="00B33B91">
              <w:rPr>
                <w:b/>
                <w:bCs/>
                <w:sz w:val="20"/>
                <w:szCs w:val="20"/>
              </w:rPr>
              <w:t>ь</w:t>
            </w:r>
            <w:r w:rsidRPr="00B33B91">
              <w:rPr>
                <w:b/>
                <w:bCs/>
                <w:sz w:val="20"/>
                <w:szCs w:val="20"/>
              </w:rPr>
              <w:t xml:space="preserve">ских территорий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муниципальном районе на 2014-2020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109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lastRenderedPageBreak/>
              <w:t>86                                                                                                         Муниципальная программа "Улучшение жилищных условий граждан и повыш</w:t>
            </w:r>
            <w:r w:rsidRPr="00B33B91">
              <w:rPr>
                <w:b/>
                <w:bCs/>
                <w:sz w:val="20"/>
                <w:szCs w:val="20"/>
              </w:rPr>
              <w:t>е</w:t>
            </w:r>
            <w:r w:rsidRPr="00B33B91">
              <w:rPr>
                <w:b/>
                <w:bCs/>
                <w:sz w:val="20"/>
                <w:szCs w:val="20"/>
              </w:rPr>
              <w:t xml:space="preserve">ние качества жилищно-коммунальных услуг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</w:t>
            </w:r>
            <w:r w:rsidRPr="00B33B91">
              <w:rPr>
                <w:b/>
                <w:bCs/>
                <w:sz w:val="20"/>
                <w:szCs w:val="20"/>
              </w:rPr>
              <w:t>м</w:t>
            </w:r>
            <w:r w:rsidRPr="00B33B91">
              <w:rPr>
                <w:b/>
                <w:bCs/>
                <w:sz w:val="20"/>
                <w:szCs w:val="20"/>
              </w:rPr>
              <w:t>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 муниципальном  ра</w:t>
            </w:r>
            <w:r w:rsidRPr="00B33B91">
              <w:rPr>
                <w:b/>
                <w:bCs/>
                <w:sz w:val="20"/>
                <w:szCs w:val="20"/>
              </w:rPr>
              <w:t>й</w:t>
            </w:r>
            <w:r w:rsidRPr="00B33B91">
              <w:rPr>
                <w:b/>
                <w:bCs/>
                <w:sz w:val="20"/>
                <w:szCs w:val="20"/>
              </w:rPr>
              <w:t>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7636,3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5630,6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7636,3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5630,6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5630,6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-2005,7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73,7</w:t>
            </w:r>
          </w:p>
        </w:tc>
      </w:tr>
      <w:tr w:rsidR="000F08CD" w:rsidRPr="00B33B91" w:rsidTr="00B33B91">
        <w:trPr>
          <w:trHeight w:val="7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1. Подпрограмма "Капитальный ремонт муниципального ж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лищного фонда Шимского м</w:t>
            </w:r>
            <w:r w:rsidRPr="00B33B91">
              <w:rPr>
                <w:sz w:val="20"/>
                <w:szCs w:val="20"/>
              </w:rPr>
              <w:t>у</w:t>
            </w:r>
            <w:r w:rsidRPr="00B33B91">
              <w:rPr>
                <w:sz w:val="20"/>
                <w:szCs w:val="20"/>
              </w:rPr>
              <w:t>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1296,3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711,0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1296,3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711,0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711,0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-585,3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54,8</w:t>
            </w:r>
          </w:p>
        </w:tc>
      </w:tr>
      <w:tr w:rsidR="000F08CD" w:rsidRPr="00B33B91" w:rsidTr="00B33B91">
        <w:trPr>
          <w:trHeight w:val="7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2. Подпрограмма " Развитие инфраструктуры водоснабж</w:t>
            </w:r>
            <w:r w:rsidRPr="00B33B91">
              <w:rPr>
                <w:sz w:val="20"/>
                <w:szCs w:val="20"/>
              </w:rPr>
              <w:t>е</w:t>
            </w:r>
            <w:r w:rsidRPr="00B33B91">
              <w:rPr>
                <w:sz w:val="20"/>
                <w:szCs w:val="20"/>
              </w:rPr>
              <w:t>ния и водоотведения населе</w:t>
            </w:r>
            <w:r w:rsidRPr="00B33B91">
              <w:rPr>
                <w:sz w:val="20"/>
                <w:szCs w:val="20"/>
              </w:rPr>
              <w:t>н</w:t>
            </w:r>
            <w:r w:rsidRPr="00B33B91">
              <w:rPr>
                <w:sz w:val="20"/>
                <w:szCs w:val="20"/>
              </w:rPr>
              <w:t>ных пунктов Шимского мун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6340,0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4919,6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6340,0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4919,6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4919,6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-1420,4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77,6</w:t>
            </w:r>
          </w:p>
        </w:tc>
      </w:tr>
      <w:tr w:rsidR="000F08CD" w:rsidRPr="00B33B91" w:rsidTr="00B33B91">
        <w:trPr>
          <w:trHeight w:val="8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87                                                                                                           Муниципальная программа "Развитие агропромышле</w:t>
            </w:r>
            <w:r w:rsidRPr="00B33B91">
              <w:rPr>
                <w:b/>
                <w:bCs/>
                <w:sz w:val="20"/>
                <w:szCs w:val="20"/>
              </w:rPr>
              <w:t>н</w:t>
            </w:r>
            <w:r w:rsidRPr="00B33B91">
              <w:rPr>
                <w:b/>
                <w:bCs/>
                <w:sz w:val="20"/>
                <w:szCs w:val="20"/>
              </w:rPr>
              <w:t>ного комплекса Шимского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65,1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65,1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88                                                                                                           Муниципальная программа "Комплексные меры прот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>водействия наркомании и з</w:t>
            </w:r>
            <w:r w:rsidRPr="00B33B91">
              <w:rPr>
                <w:b/>
                <w:bCs/>
                <w:sz w:val="20"/>
                <w:szCs w:val="20"/>
              </w:rPr>
              <w:t>а</w:t>
            </w:r>
            <w:r w:rsidRPr="00B33B91">
              <w:rPr>
                <w:b/>
                <w:bCs/>
                <w:sz w:val="20"/>
                <w:szCs w:val="20"/>
              </w:rPr>
              <w:t xml:space="preserve">висимости от других </w:t>
            </w:r>
            <w:proofErr w:type="spellStart"/>
            <w:r w:rsidRPr="00B33B91">
              <w:rPr>
                <w:b/>
                <w:bCs/>
                <w:sz w:val="20"/>
                <w:szCs w:val="20"/>
              </w:rPr>
              <w:t>психоа</w:t>
            </w:r>
            <w:r w:rsidRPr="00B33B91">
              <w:rPr>
                <w:b/>
                <w:bCs/>
                <w:sz w:val="20"/>
                <w:szCs w:val="20"/>
              </w:rPr>
              <w:t>к</w:t>
            </w:r>
            <w:r w:rsidRPr="00B33B91">
              <w:rPr>
                <w:b/>
                <w:bCs/>
                <w:sz w:val="20"/>
                <w:szCs w:val="20"/>
              </w:rPr>
              <w:t>тивных</w:t>
            </w:r>
            <w:proofErr w:type="spellEnd"/>
            <w:r w:rsidRPr="00B33B91">
              <w:rPr>
                <w:b/>
                <w:bCs/>
                <w:sz w:val="20"/>
                <w:szCs w:val="20"/>
              </w:rPr>
              <w:t xml:space="preserve"> веществ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11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93 Муниципальная програ</w:t>
            </w:r>
            <w:r w:rsidRPr="00B33B91">
              <w:rPr>
                <w:b/>
                <w:bCs/>
                <w:sz w:val="20"/>
                <w:szCs w:val="20"/>
              </w:rPr>
              <w:t>м</w:t>
            </w:r>
            <w:r w:rsidRPr="00B33B91">
              <w:rPr>
                <w:b/>
                <w:bCs/>
                <w:sz w:val="20"/>
                <w:szCs w:val="20"/>
              </w:rPr>
              <w:t>ма "Энергосбережение и п</w:t>
            </w:r>
            <w:r w:rsidRPr="00B33B91">
              <w:rPr>
                <w:b/>
                <w:bCs/>
                <w:sz w:val="20"/>
                <w:szCs w:val="20"/>
              </w:rPr>
              <w:t>о</w:t>
            </w:r>
            <w:r w:rsidRPr="00B33B91">
              <w:rPr>
                <w:b/>
                <w:bCs/>
                <w:sz w:val="20"/>
                <w:szCs w:val="20"/>
              </w:rPr>
              <w:t>вышение энергетической э</w:t>
            </w:r>
            <w:r w:rsidRPr="00B33B91">
              <w:rPr>
                <w:b/>
                <w:bCs/>
                <w:sz w:val="20"/>
                <w:szCs w:val="20"/>
              </w:rPr>
              <w:t>ф</w:t>
            </w:r>
            <w:r w:rsidRPr="00B33B91">
              <w:rPr>
                <w:b/>
                <w:bCs/>
                <w:sz w:val="20"/>
                <w:szCs w:val="20"/>
              </w:rPr>
              <w:t xml:space="preserve">фективности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</w:t>
            </w:r>
            <w:r w:rsidRPr="00B33B91">
              <w:rPr>
                <w:b/>
                <w:bCs/>
                <w:sz w:val="20"/>
                <w:szCs w:val="20"/>
              </w:rPr>
              <w:t>у</w:t>
            </w:r>
            <w:r w:rsidRPr="00B33B91">
              <w:rPr>
                <w:b/>
                <w:bCs/>
                <w:sz w:val="20"/>
                <w:szCs w:val="20"/>
              </w:rPr>
              <w:t>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14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B33B91">
            <w:pPr>
              <w:autoSpaceDE/>
              <w:autoSpaceDN/>
              <w:spacing w:line="22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90                                                                                                       Муниципальная программа "Развитие молодежной пол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 xml:space="preserve">тики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lastRenderedPageBreak/>
              <w:t>подпрограммы: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"Вовлечение молодежи Ши</w:t>
            </w:r>
            <w:r w:rsidRPr="00B33B91">
              <w:rPr>
                <w:sz w:val="20"/>
                <w:szCs w:val="20"/>
              </w:rPr>
              <w:t>м</w:t>
            </w:r>
            <w:r w:rsidRPr="00B33B91">
              <w:rPr>
                <w:sz w:val="20"/>
                <w:szCs w:val="20"/>
              </w:rPr>
              <w:t>ского муниципального района в социальную практику"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"Патриотическое воспитание населения Шимского муниц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91                                                                                                    Муниципальная программа "Профилактика правонар</w:t>
            </w:r>
            <w:r w:rsidRPr="00B33B91">
              <w:rPr>
                <w:b/>
                <w:bCs/>
                <w:sz w:val="20"/>
                <w:szCs w:val="20"/>
              </w:rPr>
              <w:t>у</w:t>
            </w:r>
            <w:r w:rsidRPr="00B33B91">
              <w:rPr>
                <w:b/>
                <w:bCs/>
                <w:sz w:val="20"/>
                <w:szCs w:val="20"/>
              </w:rPr>
              <w:t>шений, терроризма и экстр</w:t>
            </w:r>
            <w:r w:rsidRPr="00B33B91">
              <w:rPr>
                <w:b/>
                <w:bCs/>
                <w:sz w:val="20"/>
                <w:szCs w:val="20"/>
              </w:rPr>
              <w:t>е</w:t>
            </w:r>
            <w:r w:rsidRPr="00B33B91">
              <w:rPr>
                <w:b/>
                <w:bCs/>
                <w:sz w:val="20"/>
                <w:szCs w:val="20"/>
              </w:rPr>
              <w:t xml:space="preserve">мизма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b/>
                <w:bCs/>
                <w:sz w:val="20"/>
                <w:szCs w:val="20"/>
              </w:rPr>
              <w:t>Шимском</w:t>
            </w:r>
            <w:proofErr w:type="gramEnd"/>
            <w:r w:rsidRPr="00B33B91">
              <w:rPr>
                <w:b/>
                <w:bCs/>
                <w:sz w:val="20"/>
                <w:szCs w:val="20"/>
              </w:rPr>
              <w:t xml:space="preserve"> муниц</w:t>
            </w:r>
            <w:r w:rsidRPr="00B33B91">
              <w:rPr>
                <w:b/>
                <w:bCs/>
                <w:sz w:val="20"/>
                <w:szCs w:val="20"/>
              </w:rPr>
              <w:t>и</w:t>
            </w:r>
            <w:r w:rsidRPr="00B33B91">
              <w:rPr>
                <w:b/>
                <w:bCs/>
                <w:sz w:val="20"/>
                <w:szCs w:val="20"/>
              </w:rPr>
              <w:t>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8CD" w:rsidRPr="00B33B91" w:rsidTr="00B33B91">
        <w:trPr>
          <w:trHeight w:val="4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 xml:space="preserve">Профилактика терроризма и экстремизма </w:t>
            </w:r>
            <w:proofErr w:type="gramStart"/>
            <w:r w:rsidRPr="00B33B91">
              <w:rPr>
                <w:sz w:val="20"/>
                <w:szCs w:val="20"/>
              </w:rPr>
              <w:t>в</w:t>
            </w:r>
            <w:proofErr w:type="gramEnd"/>
            <w:r w:rsidRPr="00B33B91">
              <w:rPr>
                <w:sz w:val="20"/>
                <w:szCs w:val="20"/>
              </w:rPr>
              <w:t xml:space="preserve"> </w:t>
            </w:r>
            <w:proofErr w:type="gramStart"/>
            <w:r w:rsidRPr="00B33B91">
              <w:rPr>
                <w:sz w:val="20"/>
                <w:szCs w:val="20"/>
              </w:rPr>
              <w:t>Шимском</w:t>
            </w:r>
            <w:proofErr w:type="gramEnd"/>
            <w:r w:rsidRPr="00B33B91">
              <w:rPr>
                <w:sz w:val="20"/>
                <w:szCs w:val="20"/>
              </w:rPr>
              <w:t xml:space="preserve"> мун</w:t>
            </w:r>
            <w:r w:rsidRPr="00B33B91">
              <w:rPr>
                <w:sz w:val="20"/>
                <w:szCs w:val="20"/>
              </w:rPr>
              <w:t>и</w:t>
            </w:r>
            <w:r w:rsidRPr="00B33B91">
              <w:rPr>
                <w:sz w:val="20"/>
                <w:szCs w:val="20"/>
              </w:rPr>
              <w:t>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7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92                                                                                              Муниципальная программа "Охрана окружающей среды и экологической безопасности Шимского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sz w:val="20"/>
                <w:szCs w:val="20"/>
              </w:rPr>
            </w:pPr>
            <w:r w:rsidRPr="00B33B91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F08CD" w:rsidRPr="00B33B91" w:rsidTr="00B33B91">
        <w:trPr>
          <w:trHeight w:val="5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302520,2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297781,9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17910,8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17092,9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17092,9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167086,6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166482,5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166476,7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117522,2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114333,0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114212,3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-4738,3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8CD" w:rsidRPr="00B33B91" w:rsidRDefault="000F08CD" w:rsidP="000F08CD">
            <w:pPr>
              <w:autoSpaceDE/>
              <w:autoSpaceDN/>
              <w:spacing w:line="240" w:lineRule="exact"/>
              <w:jc w:val="right"/>
              <w:rPr>
                <w:b/>
                <w:bCs/>
                <w:sz w:val="20"/>
                <w:szCs w:val="20"/>
              </w:rPr>
            </w:pPr>
            <w:r w:rsidRPr="00B33B91">
              <w:rPr>
                <w:b/>
                <w:bCs/>
                <w:sz w:val="20"/>
                <w:szCs w:val="20"/>
              </w:rPr>
              <w:t>98,4</w:t>
            </w:r>
          </w:p>
        </w:tc>
      </w:tr>
    </w:tbl>
    <w:p w:rsidR="000F08CD" w:rsidRPr="00B33B91" w:rsidRDefault="000F08CD" w:rsidP="000F08CD">
      <w:pPr>
        <w:tabs>
          <w:tab w:val="left" w:pos="900"/>
        </w:tabs>
        <w:spacing w:line="240" w:lineRule="exact"/>
        <w:rPr>
          <w:sz w:val="20"/>
          <w:szCs w:val="20"/>
        </w:rPr>
      </w:pPr>
    </w:p>
    <w:sectPr w:rsidR="000F08CD" w:rsidRPr="00B33B91" w:rsidSect="00B85C6D">
      <w:headerReference w:type="even" r:id="rId11"/>
      <w:headerReference w:type="default" r:id="rId12"/>
      <w:pgSz w:w="16838" w:h="11906" w:orient="landscape" w:code="9"/>
      <w:pgMar w:top="567" w:right="1134" w:bottom="170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B5" w:rsidRDefault="005D65B5">
      <w:r>
        <w:separator/>
      </w:r>
    </w:p>
  </w:endnote>
  <w:endnote w:type="continuationSeparator" w:id="0">
    <w:p w:rsidR="005D65B5" w:rsidRDefault="005D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B5" w:rsidRDefault="005D65B5">
      <w:r>
        <w:separator/>
      </w:r>
    </w:p>
  </w:footnote>
  <w:footnote w:type="continuationSeparator" w:id="0">
    <w:p w:rsidR="005D65B5" w:rsidRDefault="005D65B5">
      <w:r>
        <w:continuationSeparator/>
      </w:r>
    </w:p>
  </w:footnote>
  <w:footnote w:id="1">
    <w:p w:rsidR="000F08CD" w:rsidRPr="00B85C6D" w:rsidRDefault="000F08CD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B85C6D">
        <w:rPr>
          <w:rFonts w:ascii="Times New Roman" w:hAnsi="Times New Roman" w:cs="Times New Roman"/>
          <w:sz w:val="20"/>
          <w:szCs w:val="20"/>
        </w:rPr>
        <w:t>Утвержден приказом председателя Контрольно-счётной палаты  от 29.12.2020 № 24 «Об утверждении плана работы Контрольно-счётной палаты Шимского муниципального района на 2021 год».</w:t>
      </w:r>
    </w:p>
  </w:footnote>
  <w:footnote w:id="2">
    <w:p w:rsidR="000F08CD" w:rsidRPr="00B85C6D" w:rsidRDefault="000F08CD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B85C6D">
        <w:rPr>
          <w:rFonts w:ascii="Times New Roman" w:hAnsi="Times New Roman" w:cs="Times New Roman"/>
          <w:sz w:val="20"/>
          <w:szCs w:val="20"/>
        </w:rPr>
        <w:t>Контрольное мероприятие: Проверка целевого и эффективного использования средств областного и местного бюджетов, направленных на внедрение (создание) и функционирование целевой модели цифровой образов</w:t>
      </w:r>
      <w:r w:rsidRPr="00B85C6D">
        <w:rPr>
          <w:rFonts w:ascii="Times New Roman" w:hAnsi="Times New Roman" w:cs="Times New Roman"/>
          <w:sz w:val="20"/>
          <w:szCs w:val="20"/>
        </w:rPr>
        <w:t>а</w:t>
      </w:r>
      <w:r w:rsidRPr="00B85C6D">
        <w:rPr>
          <w:rFonts w:ascii="Times New Roman" w:hAnsi="Times New Roman" w:cs="Times New Roman"/>
          <w:sz w:val="20"/>
          <w:szCs w:val="20"/>
        </w:rPr>
        <w:t>тельной среды и центров образования цифрового и гуманитарного профилей (Точек роста) в общеобразов</w:t>
      </w:r>
      <w:r w:rsidRPr="00B85C6D">
        <w:rPr>
          <w:rFonts w:ascii="Times New Roman" w:hAnsi="Times New Roman" w:cs="Times New Roman"/>
          <w:sz w:val="20"/>
          <w:szCs w:val="20"/>
        </w:rPr>
        <w:t>а</w:t>
      </w:r>
      <w:r w:rsidRPr="00B85C6D">
        <w:rPr>
          <w:rFonts w:ascii="Times New Roman" w:hAnsi="Times New Roman" w:cs="Times New Roman"/>
          <w:sz w:val="20"/>
          <w:szCs w:val="20"/>
        </w:rPr>
        <w:t>тельных муниципальных организациях</w:t>
      </w:r>
    </w:p>
  </w:footnote>
  <w:footnote w:id="3">
    <w:p w:rsidR="000F08CD" w:rsidRPr="00B85C6D" w:rsidRDefault="000F08CD" w:rsidP="0056073D">
      <w:pPr>
        <w:pStyle w:val="Default"/>
        <w:jc w:val="both"/>
        <w:rPr>
          <w:sz w:val="20"/>
          <w:szCs w:val="20"/>
        </w:rPr>
      </w:pPr>
      <w:r w:rsidRPr="00B85C6D">
        <w:rPr>
          <w:rStyle w:val="af1"/>
          <w:sz w:val="20"/>
          <w:szCs w:val="20"/>
        </w:rPr>
        <w:footnoteRef/>
      </w:r>
      <w:r w:rsidRPr="00B85C6D">
        <w:rPr>
          <w:sz w:val="20"/>
          <w:szCs w:val="20"/>
        </w:rPr>
        <w:t xml:space="preserve"> Контрольное мероприятие:</w:t>
      </w:r>
      <w:r w:rsidRPr="00B85C6D">
        <w:rPr>
          <w:sz w:val="20"/>
          <w:szCs w:val="20"/>
          <w:shd w:val="clear" w:color="auto" w:fill="FFFFFF"/>
        </w:rPr>
        <w:t xml:space="preserve"> Проверка законности, целевой направленности и эффективности расходования субсидий, выделенных из бюджета Шимского муниципального района в 2020 году на реализацию меропри</w:t>
      </w:r>
      <w:r w:rsidRPr="00B85C6D">
        <w:rPr>
          <w:sz w:val="20"/>
          <w:szCs w:val="20"/>
          <w:shd w:val="clear" w:color="auto" w:fill="FFFFFF"/>
        </w:rPr>
        <w:t>я</w:t>
      </w:r>
      <w:r w:rsidRPr="00B85C6D">
        <w:rPr>
          <w:sz w:val="20"/>
          <w:szCs w:val="20"/>
          <w:shd w:val="clear" w:color="auto" w:fill="FFFFFF"/>
        </w:rPr>
        <w:t>тий, направленных на поддержку отрасли культуры в рамках реализации национального проекта «Культура».</w:t>
      </w:r>
    </w:p>
    <w:p w:rsidR="000F08CD" w:rsidRDefault="000F08CD" w:rsidP="0056073D">
      <w:pPr>
        <w:pStyle w:val="ad"/>
        <w:rPr>
          <w:sz w:val="20"/>
          <w:szCs w:val="20"/>
        </w:rPr>
      </w:pPr>
    </w:p>
  </w:footnote>
  <w:footnote w:id="4">
    <w:p w:rsidR="000F08CD" w:rsidRPr="00B85C6D" w:rsidRDefault="000F08CD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gramStart"/>
      <w:r w:rsidRPr="00B85C6D">
        <w:rPr>
          <w:rFonts w:ascii="Times New Roman" w:hAnsi="Times New Roman" w:cs="Times New Roman"/>
          <w:sz w:val="20"/>
          <w:szCs w:val="20"/>
        </w:rPr>
        <w:t>Утвержден Постановлением Коллегии Счетной палаты Российской Федерации от 21.12.2021 г. № 14ПК, О</w:t>
      </w:r>
      <w:r w:rsidRPr="00B85C6D">
        <w:rPr>
          <w:rFonts w:ascii="Times New Roman" w:hAnsi="Times New Roman" w:cs="Times New Roman"/>
          <w:spacing w:val="4"/>
          <w:sz w:val="20"/>
          <w:szCs w:val="20"/>
        </w:rPr>
        <w:t>добрен Советом контрольно-счетных органов при Счетной палате Российской Федерации 22.12.2021 г., протокол № 11-СКСО)</w:t>
      </w:r>
      <w:proofErr w:type="gramEnd"/>
    </w:p>
  </w:footnote>
  <w:footnote w:id="5">
    <w:p w:rsidR="000F08CD" w:rsidRPr="00B85C6D" w:rsidRDefault="000F08CD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B85C6D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B85C6D">
        <w:rPr>
          <w:rFonts w:ascii="Times New Roman" w:hAnsi="Times New Roman" w:cs="Times New Roman"/>
          <w:sz w:val="20"/>
          <w:szCs w:val="20"/>
        </w:rPr>
        <w:t xml:space="preserve"> Утверждено Решением Думы Шимского муниципального района от 05.12.2013 № 269 «Об утверждении П</w:t>
      </w:r>
      <w:r w:rsidRPr="00B85C6D">
        <w:rPr>
          <w:rFonts w:ascii="Times New Roman" w:hAnsi="Times New Roman" w:cs="Times New Roman"/>
          <w:sz w:val="20"/>
          <w:szCs w:val="20"/>
        </w:rPr>
        <w:t>о</w:t>
      </w:r>
      <w:r w:rsidRPr="00B85C6D">
        <w:rPr>
          <w:rFonts w:ascii="Times New Roman" w:hAnsi="Times New Roman" w:cs="Times New Roman"/>
          <w:sz w:val="20"/>
          <w:szCs w:val="20"/>
        </w:rPr>
        <w:t xml:space="preserve">ложения о бюджетном процессе </w:t>
      </w:r>
      <w:proofErr w:type="gramStart"/>
      <w:r w:rsidRPr="00B85C6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85C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85C6D">
        <w:rPr>
          <w:rFonts w:ascii="Times New Roman" w:hAnsi="Times New Roman" w:cs="Times New Roman"/>
          <w:sz w:val="20"/>
          <w:szCs w:val="20"/>
        </w:rPr>
        <w:t>Шимском</w:t>
      </w:r>
      <w:proofErr w:type="gramEnd"/>
      <w:r w:rsidRPr="00B85C6D">
        <w:rPr>
          <w:rFonts w:ascii="Times New Roman" w:hAnsi="Times New Roman" w:cs="Times New Roman"/>
          <w:sz w:val="20"/>
          <w:szCs w:val="20"/>
        </w:rPr>
        <w:t xml:space="preserve"> муниципальном районе»</w:t>
      </w:r>
    </w:p>
  </w:footnote>
  <w:footnote w:id="6">
    <w:p w:rsidR="000F08CD" w:rsidRPr="00B85C6D" w:rsidRDefault="000F08CD" w:rsidP="0056073D">
      <w:pPr>
        <w:pStyle w:val="ad"/>
        <w:rPr>
          <w:rFonts w:ascii="Times New Roman" w:hAnsi="Times New Roman" w:cs="Times New Roman"/>
          <w:sz w:val="20"/>
          <w:szCs w:val="20"/>
        </w:rPr>
      </w:pPr>
      <w:r w:rsidRPr="00B85C6D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B85C6D">
        <w:rPr>
          <w:rFonts w:ascii="Times New Roman" w:hAnsi="Times New Roman" w:cs="Times New Roman"/>
          <w:sz w:val="20"/>
          <w:szCs w:val="20"/>
        </w:rPr>
        <w:t xml:space="preserve"> Утверждено Постановлением Администрации Шимского муниципального района от 02.03.2017 № 184 «Об утверждении Порядка </w:t>
      </w:r>
      <w:r w:rsidRPr="00B85C6D">
        <w:rPr>
          <w:rFonts w:ascii="Times New Roman" w:eastAsiaTheme="minorHAnsi" w:hAnsi="Times New Roman" w:cs="Times New Roman"/>
          <w:sz w:val="20"/>
          <w:szCs w:val="20"/>
          <w:lang w:eastAsia="en-US"/>
        </w:rPr>
        <w:t>принятия решений о разработке муниципальных программ Шимского муниципального района, их формирования и реализации</w:t>
      </w:r>
    </w:p>
  </w:footnote>
  <w:footnote w:id="7">
    <w:p w:rsidR="000F08CD" w:rsidRPr="00B85C6D" w:rsidRDefault="000F08CD" w:rsidP="0056073D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 w:rsidRPr="00B85C6D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B85C6D">
        <w:rPr>
          <w:rFonts w:ascii="Times New Roman" w:hAnsi="Times New Roman" w:cs="Times New Roman"/>
          <w:sz w:val="20"/>
          <w:szCs w:val="20"/>
        </w:rPr>
        <w:t xml:space="preserve"> Утверждено Решением Думы Шимского муниципального района от 09.12.2011 № 99 «Об утверждении Пол</w:t>
      </w:r>
      <w:r w:rsidRPr="00B85C6D">
        <w:rPr>
          <w:rFonts w:ascii="Times New Roman" w:hAnsi="Times New Roman" w:cs="Times New Roman"/>
          <w:sz w:val="20"/>
          <w:szCs w:val="20"/>
        </w:rPr>
        <w:t>о</w:t>
      </w:r>
      <w:r w:rsidRPr="00B85C6D">
        <w:rPr>
          <w:rFonts w:ascii="Times New Roman" w:hAnsi="Times New Roman" w:cs="Times New Roman"/>
          <w:sz w:val="20"/>
          <w:szCs w:val="20"/>
        </w:rPr>
        <w:t>жения о порядке определения денежного содержания и материальном стимулирования лиц, замещающих м</w:t>
      </w:r>
      <w:r w:rsidRPr="00B85C6D">
        <w:rPr>
          <w:rFonts w:ascii="Times New Roman" w:hAnsi="Times New Roman" w:cs="Times New Roman"/>
          <w:sz w:val="20"/>
          <w:szCs w:val="20"/>
        </w:rPr>
        <w:t>у</w:t>
      </w:r>
      <w:r w:rsidRPr="00B85C6D">
        <w:rPr>
          <w:rFonts w:ascii="Times New Roman" w:hAnsi="Times New Roman" w:cs="Times New Roman"/>
          <w:sz w:val="20"/>
          <w:szCs w:val="20"/>
        </w:rPr>
        <w:t>ниципальные должности, должности муниципальных служащих и служащих Контрольно-счётной палаты Шимского муниципального района».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D" w:rsidRDefault="000F08CD" w:rsidP="00112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8CD" w:rsidRDefault="000F08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D" w:rsidRDefault="000F08CD">
    <w:pPr>
      <w:pStyle w:val="a5"/>
      <w:jc w:val="center"/>
    </w:pPr>
  </w:p>
  <w:p w:rsidR="000F08CD" w:rsidRDefault="000F0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EE8"/>
    <w:multiLevelType w:val="hybridMultilevel"/>
    <w:tmpl w:val="A6B85828"/>
    <w:lvl w:ilvl="0" w:tplc="1EF889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A76EC"/>
    <w:multiLevelType w:val="singleLevel"/>
    <w:tmpl w:val="ECDEB2A0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2">
    <w:nsid w:val="1B8A2181"/>
    <w:multiLevelType w:val="singleLevel"/>
    <w:tmpl w:val="D438274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D172308"/>
    <w:multiLevelType w:val="hybridMultilevel"/>
    <w:tmpl w:val="E8686646"/>
    <w:lvl w:ilvl="0" w:tplc="5DEC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8C3A40"/>
    <w:multiLevelType w:val="singleLevel"/>
    <w:tmpl w:val="DB28240E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9527BE5"/>
    <w:multiLevelType w:val="hybridMultilevel"/>
    <w:tmpl w:val="093A39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71C8A"/>
    <w:multiLevelType w:val="singleLevel"/>
    <w:tmpl w:val="24A411BA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7">
    <w:nsid w:val="32DD0724"/>
    <w:multiLevelType w:val="multilevel"/>
    <w:tmpl w:val="2ED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70CF8"/>
    <w:multiLevelType w:val="hybridMultilevel"/>
    <w:tmpl w:val="6F742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DB46E1C"/>
    <w:multiLevelType w:val="hybridMultilevel"/>
    <w:tmpl w:val="120EE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0B0CAB"/>
    <w:multiLevelType w:val="singleLevel"/>
    <w:tmpl w:val="92ECD654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12">
    <w:nsid w:val="7D630E71"/>
    <w:multiLevelType w:val="hybridMultilevel"/>
    <w:tmpl w:val="426A6B9C"/>
    <w:lvl w:ilvl="0" w:tplc="0A942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3"/>
    <w:rsid w:val="00022EB1"/>
    <w:rsid w:val="00026F70"/>
    <w:rsid w:val="00031214"/>
    <w:rsid w:val="00032C2D"/>
    <w:rsid w:val="000358EE"/>
    <w:rsid w:val="0005450E"/>
    <w:rsid w:val="000A73F3"/>
    <w:rsid w:val="000C2627"/>
    <w:rsid w:val="000F08CD"/>
    <w:rsid w:val="00102D9E"/>
    <w:rsid w:val="00107AC3"/>
    <w:rsid w:val="00110C5C"/>
    <w:rsid w:val="001122D6"/>
    <w:rsid w:val="00125250"/>
    <w:rsid w:val="00131815"/>
    <w:rsid w:val="00131F7A"/>
    <w:rsid w:val="00171528"/>
    <w:rsid w:val="001812D0"/>
    <w:rsid w:val="0018503C"/>
    <w:rsid w:val="0019131C"/>
    <w:rsid w:val="0019581A"/>
    <w:rsid w:val="001E7619"/>
    <w:rsid w:val="001F6B78"/>
    <w:rsid w:val="00215BD2"/>
    <w:rsid w:val="002312A0"/>
    <w:rsid w:val="00235718"/>
    <w:rsid w:val="0025000A"/>
    <w:rsid w:val="00261279"/>
    <w:rsid w:val="002628EB"/>
    <w:rsid w:val="002769AE"/>
    <w:rsid w:val="002D66DF"/>
    <w:rsid w:val="002E6237"/>
    <w:rsid w:val="002F6590"/>
    <w:rsid w:val="002F7C70"/>
    <w:rsid w:val="00303006"/>
    <w:rsid w:val="003037AE"/>
    <w:rsid w:val="00351243"/>
    <w:rsid w:val="0035745B"/>
    <w:rsid w:val="003631F3"/>
    <w:rsid w:val="00374570"/>
    <w:rsid w:val="003774EB"/>
    <w:rsid w:val="003A2C67"/>
    <w:rsid w:val="003C1013"/>
    <w:rsid w:val="003C1281"/>
    <w:rsid w:val="003C77E8"/>
    <w:rsid w:val="003E00A6"/>
    <w:rsid w:val="003E2E23"/>
    <w:rsid w:val="003E585A"/>
    <w:rsid w:val="00411D2D"/>
    <w:rsid w:val="004130A3"/>
    <w:rsid w:val="00432C30"/>
    <w:rsid w:val="00451497"/>
    <w:rsid w:val="004670DA"/>
    <w:rsid w:val="00496253"/>
    <w:rsid w:val="004A2198"/>
    <w:rsid w:val="004B4142"/>
    <w:rsid w:val="004D38F2"/>
    <w:rsid w:val="004E6CCA"/>
    <w:rsid w:val="004F6072"/>
    <w:rsid w:val="00511CAC"/>
    <w:rsid w:val="005257F5"/>
    <w:rsid w:val="00554456"/>
    <w:rsid w:val="0056073D"/>
    <w:rsid w:val="00573273"/>
    <w:rsid w:val="0058550A"/>
    <w:rsid w:val="005A60BC"/>
    <w:rsid w:val="005C4338"/>
    <w:rsid w:val="005D65B5"/>
    <w:rsid w:val="005E0854"/>
    <w:rsid w:val="005E09FD"/>
    <w:rsid w:val="0061687F"/>
    <w:rsid w:val="0062196B"/>
    <w:rsid w:val="00621AFF"/>
    <w:rsid w:val="006307E3"/>
    <w:rsid w:val="0064164C"/>
    <w:rsid w:val="0066681C"/>
    <w:rsid w:val="0068064C"/>
    <w:rsid w:val="006A741E"/>
    <w:rsid w:val="006E5D6D"/>
    <w:rsid w:val="007123DA"/>
    <w:rsid w:val="007147AA"/>
    <w:rsid w:val="00730E27"/>
    <w:rsid w:val="007370CB"/>
    <w:rsid w:val="00764C7A"/>
    <w:rsid w:val="007825F2"/>
    <w:rsid w:val="00790EF5"/>
    <w:rsid w:val="007B0312"/>
    <w:rsid w:val="007F220E"/>
    <w:rsid w:val="00812A41"/>
    <w:rsid w:val="008E06C0"/>
    <w:rsid w:val="008E2E54"/>
    <w:rsid w:val="00936583"/>
    <w:rsid w:val="00941E27"/>
    <w:rsid w:val="0094222F"/>
    <w:rsid w:val="00961501"/>
    <w:rsid w:val="00962D4E"/>
    <w:rsid w:val="00973732"/>
    <w:rsid w:val="009848D8"/>
    <w:rsid w:val="00985F01"/>
    <w:rsid w:val="009961EA"/>
    <w:rsid w:val="009A60EE"/>
    <w:rsid w:val="009C137D"/>
    <w:rsid w:val="00A01535"/>
    <w:rsid w:val="00A01806"/>
    <w:rsid w:val="00A06E87"/>
    <w:rsid w:val="00A07A15"/>
    <w:rsid w:val="00A14A8C"/>
    <w:rsid w:val="00A17D84"/>
    <w:rsid w:val="00A26272"/>
    <w:rsid w:val="00A271E6"/>
    <w:rsid w:val="00A36D16"/>
    <w:rsid w:val="00A66AC6"/>
    <w:rsid w:val="00A72291"/>
    <w:rsid w:val="00A90600"/>
    <w:rsid w:val="00AB01AE"/>
    <w:rsid w:val="00AB6B2F"/>
    <w:rsid w:val="00AE0949"/>
    <w:rsid w:val="00AE51FA"/>
    <w:rsid w:val="00B1248C"/>
    <w:rsid w:val="00B27972"/>
    <w:rsid w:val="00B30D0A"/>
    <w:rsid w:val="00B33B91"/>
    <w:rsid w:val="00B564FD"/>
    <w:rsid w:val="00B63C79"/>
    <w:rsid w:val="00B75AD3"/>
    <w:rsid w:val="00B85C6D"/>
    <w:rsid w:val="00B9135B"/>
    <w:rsid w:val="00BB4D33"/>
    <w:rsid w:val="00BC13CE"/>
    <w:rsid w:val="00BC790C"/>
    <w:rsid w:val="00BD526C"/>
    <w:rsid w:val="00BD61DD"/>
    <w:rsid w:val="00BE52AB"/>
    <w:rsid w:val="00BF3534"/>
    <w:rsid w:val="00C01AAD"/>
    <w:rsid w:val="00C42CF6"/>
    <w:rsid w:val="00C62E5E"/>
    <w:rsid w:val="00C86486"/>
    <w:rsid w:val="00C913D1"/>
    <w:rsid w:val="00CB2F59"/>
    <w:rsid w:val="00CC4C86"/>
    <w:rsid w:val="00CD1DD6"/>
    <w:rsid w:val="00CE19BF"/>
    <w:rsid w:val="00D10CF2"/>
    <w:rsid w:val="00D40C5E"/>
    <w:rsid w:val="00D5165D"/>
    <w:rsid w:val="00D51888"/>
    <w:rsid w:val="00D56B4E"/>
    <w:rsid w:val="00D7469F"/>
    <w:rsid w:val="00DA2DF7"/>
    <w:rsid w:val="00DA76AD"/>
    <w:rsid w:val="00DC014A"/>
    <w:rsid w:val="00DC4352"/>
    <w:rsid w:val="00DC49E7"/>
    <w:rsid w:val="00DF7AB4"/>
    <w:rsid w:val="00E11488"/>
    <w:rsid w:val="00E16FA8"/>
    <w:rsid w:val="00E40802"/>
    <w:rsid w:val="00E75D6B"/>
    <w:rsid w:val="00E824EF"/>
    <w:rsid w:val="00E92A03"/>
    <w:rsid w:val="00EA30E9"/>
    <w:rsid w:val="00F277E0"/>
    <w:rsid w:val="00F40924"/>
    <w:rsid w:val="00F61FC1"/>
    <w:rsid w:val="00F95BFB"/>
    <w:rsid w:val="00FA172C"/>
    <w:rsid w:val="00FA5AB4"/>
    <w:rsid w:val="00FC66DC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aliases w:val="Основной текст1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a">
    <w:name w:val="Balloon Text"/>
    <w:basedOn w:val="a"/>
    <w:link w:val="ab"/>
    <w:rsid w:val="00962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2D4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aliases w:val="Основной текст1 Знак"/>
    <w:link w:val="a3"/>
    <w:rsid w:val="00B63C79"/>
    <w:rPr>
      <w:sz w:val="24"/>
    </w:rPr>
  </w:style>
  <w:style w:type="paragraph" w:customStyle="1" w:styleId="ConsPlusTitle">
    <w:name w:val="ConsPlusTitle"/>
    <w:uiPriority w:val="99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rmal (Web)"/>
    <w:aliases w:val="Обычный (Web)1,Обычный (Web)"/>
    <w:basedOn w:val="a"/>
    <w:link w:val="ae"/>
    <w:uiPriority w:val="99"/>
    <w:qFormat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uiPriority w:val="22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uiPriority w:val="99"/>
    <w:rsid w:val="00215BD2"/>
    <w:rPr>
      <w:sz w:val="24"/>
      <w:szCs w:val="24"/>
    </w:rPr>
  </w:style>
  <w:style w:type="character" w:customStyle="1" w:styleId="ae">
    <w:name w:val="Обычный (веб) Знак"/>
    <w:aliases w:val="Обычный (Web)1 Знак,Обычный (Web) Знак"/>
    <w:link w:val="ad"/>
    <w:uiPriority w:val="99"/>
    <w:locked/>
    <w:rsid w:val="0056073D"/>
    <w:rPr>
      <w:rFonts w:ascii="Arial" w:hAnsi="Arial" w:cs="Arial"/>
      <w:color w:val="000000"/>
      <w:sz w:val="17"/>
      <w:szCs w:val="17"/>
    </w:rPr>
  </w:style>
  <w:style w:type="paragraph" w:customStyle="1" w:styleId="Default">
    <w:name w:val="Default"/>
    <w:uiPriority w:val="99"/>
    <w:rsid w:val="00560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otnote reference"/>
    <w:basedOn w:val="a0"/>
    <w:unhideWhenUsed/>
    <w:qFormat/>
    <w:rsid w:val="0056073D"/>
    <w:rPr>
      <w:vertAlign w:val="superscript"/>
    </w:rPr>
  </w:style>
  <w:style w:type="character" w:styleId="af2">
    <w:name w:val="Emphasis"/>
    <w:basedOn w:val="a0"/>
    <w:qFormat/>
    <w:rsid w:val="005607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aliases w:val="Основной текст1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a">
    <w:name w:val="Balloon Text"/>
    <w:basedOn w:val="a"/>
    <w:link w:val="ab"/>
    <w:rsid w:val="00962D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2D4E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aliases w:val="Основной текст1 Знак"/>
    <w:link w:val="a3"/>
    <w:rsid w:val="00B63C79"/>
    <w:rPr>
      <w:sz w:val="24"/>
    </w:rPr>
  </w:style>
  <w:style w:type="paragraph" w:customStyle="1" w:styleId="ConsPlusTitle">
    <w:name w:val="ConsPlusTitle"/>
    <w:uiPriority w:val="99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rmal (Web)"/>
    <w:aliases w:val="Обычный (Web)1,Обычный (Web)"/>
    <w:basedOn w:val="a"/>
    <w:link w:val="ae"/>
    <w:uiPriority w:val="99"/>
    <w:qFormat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uiPriority w:val="22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uiPriority w:val="99"/>
    <w:rsid w:val="00215BD2"/>
    <w:rPr>
      <w:sz w:val="24"/>
      <w:szCs w:val="24"/>
    </w:rPr>
  </w:style>
  <w:style w:type="character" w:customStyle="1" w:styleId="ae">
    <w:name w:val="Обычный (веб) Знак"/>
    <w:aliases w:val="Обычный (Web)1 Знак,Обычный (Web) Знак"/>
    <w:link w:val="ad"/>
    <w:uiPriority w:val="99"/>
    <w:locked/>
    <w:rsid w:val="0056073D"/>
    <w:rPr>
      <w:rFonts w:ascii="Arial" w:hAnsi="Arial" w:cs="Arial"/>
      <w:color w:val="000000"/>
      <w:sz w:val="17"/>
      <w:szCs w:val="17"/>
    </w:rPr>
  </w:style>
  <w:style w:type="paragraph" w:customStyle="1" w:styleId="Default">
    <w:name w:val="Default"/>
    <w:uiPriority w:val="99"/>
    <w:rsid w:val="005607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footnote reference"/>
    <w:basedOn w:val="a0"/>
    <w:unhideWhenUsed/>
    <w:qFormat/>
    <w:rsid w:val="0056073D"/>
    <w:rPr>
      <w:vertAlign w:val="superscript"/>
    </w:rPr>
  </w:style>
  <w:style w:type="character" w:styleId="af2">
    <w:name w:val="Emphasis"/>
    <w:basedOn w:val="a0"/>
    <w:qFormat/>
    <w:rsid w:val="00560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Данные о нарушениях с количественным показателем</a:t>
            </a:r>
          </a:p>
        </c:rich>
      </c:tx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324815018277751"/>
          <c:w val="0.9724859782475197"/>
          <c:h val="0.886751904263720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о нарушениях с количественным показателем</c:v>
                </c:pt>
              </c:strCache>
            </c:strRef>
          </c:tx>
          <c:explosion val="19"/>
          <c:dLbls>
            <c:dLbl>
              <c:idx val="0"/>
              <c:layout>
                <c:manualLayout>
                  <c:x val="-0.11100344599782161"/>
                  <c:y val="-9.410960755654047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при формировании и исполнении бюджетов
53,
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9222481118431656"/>
                  <c:y val="1.459782796611508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ведения бухгалтерского учета, составления и предоставления бухгалтерской (финансовой) отчетности
54,
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в сфере управления и распоряжения муниципальной собственностью
2,
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при осуществлении муниципальных закупок
24,
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8930580106058482E-2"/>
                  <c:y val="-0.2212815314253389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И</a:t>
                    </a:r>
                    <a:r>
                      <a:rPr lang="ru-RU"/>
                      <a:t>ные нарушения
12,
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4341778706234"/>
                  <c:y val="-2.7521901079730446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еэффективное использование бюджетных средств
4,
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предоставления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собственностью</c:v>
                </c:pt>
                <c:pt idx="3">
                  <c:v>Нарушения при осуществлении муниципальных закупок</c:v>
                </c:pt>
                <c:pt idx="4">
                  <c:v>Иные нарушения</c:v>
                </c:pt>
                <c:pt idx="5">
                  <c:v>Неэффективное использование бюджетных средств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54</c:v>
                </c:pt>
                <c:pt idx="2">
                  <c:v>2</c:v>
                </c:pt>
                <c:pt idx="3">
                  <c:v>30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нарушений от общего колличества нарушений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предоставления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собственностью</c:v>
                </c:pt>
                <c:pt idx="3">
                  <c:v>Нарушения при осуществлении муниципальных закупок</c:v>
                </c:pt>
                <c:pt idx="4">
                  <c:v>Иные нарушения</c:v>
                </c:pt>
                <c:pt idx="5">
                  <c:v>Неэффективное использование бюджетных средств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0.36000000000000032</c:v>
                </c:pt>
                <c:pt idx="1">
                  <c:v>0.36000000000000032</c:v>
                </c:pt>
                <c:pt idx="2">
                  <c:v>1.0000000000000007E-2</c:v>
                </c:pt>
                <c:pt idx="3">
                  <c:v>0.21000000000000019</c:v>
                </c:pt>
                <c:pt idx="4">
                  <c:v>3.0000000000000009E-2</c:v>
                </c:pt>
                <c:pt idx="5">
                  <c:v>3.0000000000000009E-2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Данные о нарушениях со стоимостным показателем 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Данные о нарушениях со стоимостным показателем (тыс. руб.)</c:v>
                </c:pt>
              </c:strCache>
            </c:strRef>
          </c:tx>
          <c:explosion val="29"/>
          <c:dLbls>
            <c:dLbl>
              <c:idx val="0"/>
              <c:layout>
                <c:manualLayout>
                  <c:x val="1.2355507285727221E-2"/>
                  <c:y val="-2.5951928422740323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при формировании и исполнении бюджетов; </a:t>
                    </a:r>
                  </a:p>
                  <a:p>
                    <a:r>
                      <a:rPr lang="ru-RU"/>
                      <a:t>0 тыс. руб.</a:t>
                    </a:r>
                  </a:p>
                  <a:p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ведения бухгалтерского учета, составления и предоставления бухгалтерской (финансовой) отчетности; 1806,1</a:t>
                    </a:r>
                  </a:p>
                  <a:p>
                    <a:r>
                      <a:rPr lang="ru-RU"/>
                      <a:t>тыс. руб.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арушения при осуществлении государственных (муниципальных) закупок и закупок отдельными видами юридических лиц ; </a:t>
                    </a:r>
                  </a:p>
                  <a:p>
                    <a:r>
                      <a:rPr lang="ru-RU"/>
                      <a:t>9,1 тыс. руб.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</a:t>
                    </a:r>
                    <a:r>
                      <a:rPr lang="ru-RU"/>
                      <a:t>еэффективное использование бюджетных средств; </a:t>
                    </a:r>
                  </a:p>
                  <a:p>
                    <a:r>
                      <a:rPr lang="ru-RU"/>
                      <a:t>442,1</a:t>
                    </a:r>
                  </a:p>
                  <a:p>
                    <a:r>
                      <a:rPr lang="ru-RU"/>
                      <a:t> тыс. руб.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И</a:t>
                    </a:r>
                    <a:r>
                      <a:rPr lang="ru-RU"/>
                      <a:t>ные нарушения; 1483,4 тыс. руб.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предоставления бухгалтерской (финансовой) отчетности</c:v>
                </c:pt>
                <c:pt idx="2">
                  <c:v>Нарушения при осуществлении муниципальных закупок</c:v>
                </c:pt>
                <c:pt idx="3">
                  <c:v>Неэффективное использование бюджетных средств</c:v>
                </c:pt>
                <c:pt idx="4">
                  <c:v>Иные нарушения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15.4</c:v>
                </c:pt>
                <c:pt idx="1">
                  <c:v>9499.4</c:v>
                </c:pt>
                <c:pt idx="2">
                  <c:v>5.7</c:v>
                </c:pt>
                <c:pt idx="3">
                  <c:v>1138.4000000000001</c:v>
                </c:pt>
                <c:pt idx="4">
                  <c:v>2074.3000000000002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181F-777B-4794-868E-BEC5B436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8296</Words>
  <Characters>47289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Шимского муниципального района</Company>
  <LinksUpToDate>false</LinksUpToDate>
  <CharactersWithSpaces>55475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Елена</cp:lastModifiedBy>
  <cp:revision>2</cp:revision>
  <cp:lastPrinted>2022-04-21T07:12:00Z</cp:lastPrinted>
  <dcterms:created xsi:type="dcterms:W3CDTF">2022-05-20T14:38:00Z</dcterms:created>
  <dcterms:modified xsi:type="dcterms:W3CDTF">2022-05-20T14:38:00Z</dcterms:modified>
</cp:coreProperties>
</file>