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E1" w:rsidRPr="006A19E1" w:rsidRDefault="006A19E1" w:rsidP="006A19E1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ПРОТОКОЛ № 3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совместного заседания межведомственной антитеррористической комиссии и оперативной группы Шимского муниципального района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27.08.2020                                                                                                     р.п. Шимск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 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ПРЕДСЕДАТЕЛЬСТВОВАЛ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Глава муниципального района А.Ю.Шишкин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Присутствовали члены антитеррористической комиссии и оперативной группы Шимского муниципального района: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jc w:val="center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 </w:t>
      </w:r>
    </w:p>
    <w:tbl>
      <w:tblPr>
        <w:tblW w:w="11019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843"/>
        <w:gridCol w:w="8176"/>
      </w:tblGrid>
      <w:tr w:rsidR="006A19E1" w:rsidRPr="006A19E1" w:rsidTr="006A19E1">
        <w:tc>
          <w:tcPr>
            <w:tcW w:w="31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Степанов А.Н.</w:t>
            </w:r>
          </w:p>
        </w:tc>
        <w:tc>
          <w:tcPr>
            <w:tcW w:w="96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первый заместитель Главы администрации муниципального района, заместитель председателя комиссии</w:t>
            </w:r>
          </w:p>
        </w:tc>
      </w:tr>
      <w:tr w:rsidR="006A19E1" w:rsidRPr="006A19E1" w:rsidTr="006A19E1">
        <w:tc>
          <w:tcPr>
            <w:tcW w:w="31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Ларионов Т.А.</w:t>
            </w:r>
          </w:p>
        </w:tc>
        <w:tc>
          <w:tcPr>
            <w:tcW w:w="96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заместитель начальника МО МВД России «Шимский» — начальник полиции</w:t>
            </w:r>
          </w:p>
        </w:tc>
      </w:tr>
      <w:tr w:rsidR="006A19E1" w:rsidRPr="006A19E1" w:rsidTr="006A19E1">
        <w:tc>
          <w:tcPr>
            <w:tcW w:w="31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Маматов И.В.</w:t>
            </w:r>
          </w:p>
        </w:tc>
        <w:tc>
          <w:tcPr>
            <w:tcW w:w="96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заместитель Главы администрации – начальник управления Делами Администрации муниципального района</w:t>
            </w:r>
          </w:p>
        </w:tc>
      </w:tr>
      <w:tr w:rsidR="006A19E1" w:rsidRPr="006A19E1" w:rsidTr="006A19E1">
        <w:tc>
          <w:tcPr>
            <w:tcW w:w="31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Матюшина К.М.</w:t>
            </w:r>
          </w:p>
        </w:tc>
        <w:tc>
          <w:tcPr>
            <w:tcW w:w="96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начальник отдела по делам гражданской обороны и чрезвычайным ситуациям Администрации муниципального района</w:t>
            </w:r>
          </w:p>
        </w:tc>
      </w:tr>
      <w:tr w:rsidR="006A19E1" w:rsidRPr="006A19E1" w:rsidTr="006A19E1">
        <w:tc>
          <w:tcPr>
            <w:tcW w:w="31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Старых Г.Н.</w:t>
            </w:r>
          </w:p>
        </w:tc>
        <w:tc>
          <w:tcPr>
            <w:tcW w:w="96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ведущий специалист отдела по делам гражданской обороны и чрезвычайным ситуациям Администрации муниципального района</w:t>
            </w:r>
          </w:p>
        </w:tc>
      </w:tr>
      <w:tr w:rsidR="006A19E1" w:rsidRPr="006A19E1" w:rsidTr="006A19E1">
        <w:tc>
          <w:tcPr>
            <w:tcW w:w="31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Малышков А.В.</w:t>
            </w:r>
          </w:p>
        </w:tc>
        <w:tc>
          <w:tcPr>
            <w:tcW w:w="96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главный специалист комитета культуры и архивного дела Администрации муниципального района</w:t>
            </w:r>
          </w:p>
        </w:tc>
      </w:tr>
      <w:tr w:rsidR="006A19E1" w:rsidRPr="006A19E1" w:rsidTr="006A19E1">
        <w:tc>
          <w:tcPr>
            <w:tcW w:w="31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Червяков А.А.</w:t>
            </w:r>
          </w:p>
        </w:tc>
        <w:tc>
          <w:tcPr>
            <w:tcW w:w="96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начальник отдела градостроительства и дорожного хозяйства Администрации муниципального района</w:t>
            </w:r>
          </w:p>
        </w:tc>
      </w:tr>
      <w:tr w:rsidR="006A19E1" w:rsidRPr="006A19E1" w:rsidTr="006A19E1">
        <w:tc>
          <w:tcPr>
            <w:tcW w:w="31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Заботина Л.А.</w:t>
            </w:r>
          </w:p>
        </w:tc>
        <w:tc>
          <w:tcPr>
            <w:tcW w:w="96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председатель комитета образования Администрации муниципального района</w:t>
            </w:r>
          </w:p>
        </w:tc>
      </w:tr>
      <w:tr w:rsidR="006A19E1" w:rsidRPr="006A19E1" w:rsidTr="006A19E1">
        <w:tc>
          <w:tcPr>
            <w:tcW w:w="31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Степанов С.С.</w:t>
            </w:r>
          </w:p>
        </w:tc>
        <w:tc>
          <w:tcPr>
            <w:tcW w:w="96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сотрудник УФСБ России по Новгородской области (по согласованию)</w:t>
            </w:r>
          </w:p>
          <w:p w:rsidR="006A19E1" w:rsidRPr="006A19E1" w:rsidRDefault="006A19E1" w:rsidP="006A19E1">
            <w:pPr>
              <w:spacing w:after="240" w:line="360" w:lineRule="atLeast"/>
              <w:textAlignment w:val="baseline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 </w:t>
            </w:r>
          </w:p>
        </w:tc>
      </w:tr>
      <w:tr w:rsidR="006A19E1" w:rsidRPr="006A19E1" w:rsidTr="006A19E1">
        <w:tc>
          <w:tcPr>
            <w:tcW w:w="12825" w:type="dxa"/>
            <w:gridSpan w:val="2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b/>
                <w:bCs/>
                <w:color w:val="444444"/>
                <w:sz w:val="18"/>
              </w:rPr>
              <w:t>В работе комиссии принимали участие:</w:t>
            </w:r>
          </w:p>
          <w:p w:rsidR="006A19E1" w:rsidRPr="006A19E1" w:rsidRDefault="006A19E1" w:rsidP="006A19E1">
            <w:pPr>
              <w:spacing w:after="0" w:line="360" w:lineRule="atLeast"/>
              <w:textAlignment w:val="baseline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b/>
                <w:bCs/>
                <w:color w:val="444444"/>
                <w:sz w:val="18"/>
              </w:rPr>
              <w:t> </w:t>
            </w:r>
          </w:p>
        </w:tc>
      </w:tr>
      <w:tr w:rsidR="006A19E1" w:rsidRPr="006A19E1" w:rsidTr="006A19E1">
        <w:tc>
          <w:tcPr>
            <w:tcW w:w="31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Дурдина С.Н.</w:t>
            </w:r>
          </w:p>
        </w:tc>
        <w:tc>
          <w:tcPr>
            <w:tcW w:w="96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— заместитель Главы Медведского сельского поселения (по согласованию)</w:t>
            </w:r>
          </w:p>
        </w:tc>
      </w:tr>
      <w:tr w:rsidR="006A19E1" w:rsidRPr="006A19E1" w:rsidTr="006A19E1">
        <w:tc>
          <w:tcPr>
            <w:tcW w:w="31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Милованцева А.В.</w:t>
            </w:r>
          </w:p>
        </w:tc>
        <w:tc>
          <w:tcPr>
            <w:tcW w:w="96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6A19E1" w:rsidRPr="006A19E1" w:rsidRDefault="006A19E1" w:rsidP="006A19E1">
            <w:pPr>
              <w:spacing w:after="0" w:line="240" w:lineRule="auto"/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</w:pPr>
            <w:r w:rsidRPr="006A19E1">
              <w:rPr>
                <w:rFonts w:ascii="PT Sans" w:eastAsia="Times New Roman" w:hAnsi="PT Sans" w:cs="Times New Roman"/>
                <w:color w:val="444444"/>
                <w:sz w:val="18"/>
                <w:szCs w:val="18"/>
              </w:rPr>
              <w:t>— заместитель Главы Уторгошского сельского поселения (по согласованию)</w:t>
            </w:r>
          </w:p>
        </w:tc>
      </w:tr>
    </w:tbl>
    <w:p w:rsidR="006A19E1" w:rsidRPr="006A19E1" w:rsidRDefault="006A19E1" w:rsidP="006A19E1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 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Повестка дня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 </w:t>
      </w:r>
    </w:p>
    <w:p w:rsidR="006A19E1" w:rsidRPr="006A19E1" w:rsidRDefault="006A19E1" w:rsidP="006A19E1">
      <w:pPr>
        <w:numPr>
          <w:ilvl w:val="0"/>
          <w:numId w:val="1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Об обеспечение антитеррористической защищенности учебных заведений при проведении Дня знаний.</w:t>
      </w:r>
    </w:p>
    <w:p w:rsidR="006A19E1" w:rsidRPr="006A19E1" w:rsidRDefault="006A19E1" w:rsidP="006A19E1">
      <w:pPr>
        <w:numPr>
          <w:ilvl w:val="0"/>
          <w:numId w:val="1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О принимаемых мерах по обеспечению безопасности граждан и обеспечению охраны общественного порядка в период подготовки и проведения Единого дня голосования.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 </w:t>
      </w:r>
    </w:p>
    <w:p w:rsidR="006A19E1" w:rsidRPr="006A19E1" w:rsidRDefault="006A19E1" w:rsidP="006A19E1">
      <w:pPr>
        <w:numPr>
          <w:ilvl w:val="0"/>
          <w:numId w:val="2"/>
        </w:numPr>
        <w:shd w:val="clear" w:color="auto" w:fill="F9F9F9"/>
        <w:spacing w:after="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I. Об обеспечение антитеррористической защищенности учебных заведений при проведении Дня знаний.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Слушали доклад  Ларионова Т.А., заместителя начальника МО МВД России «Шимский», </w:t>
      </w: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РЕШИЛИ:</w:t>
      </w:r>
    </w:p>
    <w:p w:rsidR="006A19E1" w:rsidRPr="006A19E1" w:rsidRDefault="006A19E1" w:rsidP="006A19E1">
      <w:pPr>
        <w:numPr>
          <w:ilvl w:val="0"/>
          <w:numId w:val="3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Принять к сведению информацию докладчиков и предложения членов комиссии.</w:t>
      </w:r>
    </w:p>
    <w:p w:rsidR="006A19E1" w:rsidRPr="006A19E1" w:rsidRDefault="006A19E1" w:rsidP="006A19E1">
      <w:pPr>
        <w:numPr>
          <w:ilvl w:val="0"/>
          <w:numId w:val="3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Рекомендовать МО МВД России «Шимский», отделению надзорной деятельности и профилактической работы по Солецкому и Шимскому районам: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— обобщить информацию о результатах проведенных межведомственных проверок помещений образовательных учреждений и прилегающих к ним территорий на предмет антитеррористической защищенности и пожарной безопасности, с целью контроля за устранением выявленных нарушений.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3.Комитету образования Администрации муниципального района довести до руководителей образовательных учреждений и проконтролировать выполнение решений комиссии о необходимости: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3.1 Ежемесячно проводить инструктажи по своевременному реагированию на возможные ЧС, в том числе террористического характера и порядку действий при их возникновении под роспись;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Срок: постоянно;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3.2 Ежедневно, в начале и по окончании рабочего дня, проверять: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— состояние дверей, окон и их запоров;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— помещения учреждения на отсутствие посторонних предметов.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Срок: ежедневно.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3.3 Закрыть свободный проход в подвальные и чердачные помещения;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3.4 Обеспечить контрольный пропускной режим в подведомственные здания;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Срок: постоянно.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3.5 Обеспечить регулярное проведение учебных тренировок, включающих отработку вопросов по порядку действий при угрозе или совершении террористического акта, по ликвидации и минимизации его последствий, иных ЧС природного и техногенного характера.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Срок: постоянно.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3.6 На период празднования Дня знаний удалить с территорий образовательных учреждений работников строительных и ремонтных бригад, а также иных лиц, не имеющих отношения к подготовке и проведению торжественных мероприятий. Провести осмотр бытовых и подсобных помещений, используемого ремонтного оборудования и мест складирования строительных материалов с целью выявления посторонних, пожароопасных, взрывоопасных предметов;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3.7 Обеспечить взаимодействие с МО МВД России «Шимский» в реализации запланированных мероприятий по усилению антитеррористической защищенности подведомственных организаций;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3.8 В срок до 05 сентября 2020 года организовать проведение в учебных заведениях классных часов посвященных Дню солидарности в борьбе с терроризмом.</w:t>
      </w:r>
    </w:p>
    <w:p w:rsidR="006A19E1" w:rsidRPr="006A19E1" w:rsidRDefault="006A19E1" w:rsidP="006A19E1">
      <w:pPr>
        <w:numPr>
          <w:ilvl w:val="0"/>
          <w:numId w:val="4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Рекомендовать МО МВД России «Шимский»: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4.1 Проводить ежедневное патрулирование мест расположения дошкольных и школьных образовательных учреждений, учреждений здравоохранения и социального обеспечения.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4.2 На период празднования Дня знаний обеспечить общественную безопасность и правопорядок вблизи учебных заведений и в местах проведения праздничных мероприятий;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4.3 Исключить несанкционированную парковку автотранспорта в окружении мест массового пребывания людей.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4.4 На период празднования Дня знаний, а также в утренние и обеденные часы по возможности максимально приблизить маршруты патрулирования нарядов дорожно-патрульной службы к учебным заведениям района.</w:t>
      </w:r>
    </w:p>
    <w:p w:rsidR="006A19E1" w:rsidRPr="006A19E1" w:rsidRDefault="006A19E1" w:rsidP="006A19E1">
      <w:pPr>
        <w:numPr>
          <w:ilvl w:val="0"/>
          <w:numId w:val="5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Контроль за реализацией указанного решения АТК оставляю за собой.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 </w:t>
      </w:r>
    </w:p>
    <w:p w:rsidR="006A19E1" w:rsidRPr="006A19E1" w:rsidRDefault="006A19E1" w:rsidP="006A19E1">
      <w:pPr>
        <w:numPr>
          <w:ilvl w:val="0"/>
          <w:numId w:val="6"/>
        </w:numPr>
        <w:shd w:val="clear" w:color="auto" w:fill="F9F9F9"/>
        <w:spacing w:after="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II. О принимаемых мерах по обеспечению безопасности граждан и обеспечению охраны общественного порядка в период подготовки и проведения Единого дня голосования.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Слушали доклад  Ларионова Т.А., заместителя начальника МО МВД России «Шимский», </w:t>
      </w: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РЕШИЛИ:</w:t>
      </w:r>
    </w:p>
    <w:p w:rsidR="006A19E1" w:rsidRPr="006A19E1" w:rsidRDefault="006A19E1" w:rsidP="006A19E1">
      <w:pPr>
        <w:numPr>
          <w:ilvl w:val="0"/>
          <w:numId w:val="7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Принять к сведению информацию докладчика и предложения членов комиссии.</w:t>
      </w:r>
    </w:p>
    <w:p w:rsidR="006A19E1" w:rsidRPr="006A19E1" w:rsidRDefault="006A19E1" w:rsidP="006A19E1">
      <w:pPr>
        <w:numPr>
          <w:ilvl w:val="0"/>
          <w:numId w:val="7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Признать организацию работы по подготовке к проведению выборов в представительные органы местного самоуправления и глав сельских поселений Шимского муниципального района удовлетворительной.</w:t>
      </w:r>
    </w:p>
    <w:p w:rsidR="006A19E1" w:rsidRPr="006A19E1" w:rsidRDefault="006A19E1" w:rsidP="006A19E1">
      <w:pPr>
        <w:numPr>
          <w:ilvl w:val="0"/>
          <w:numId w:val="7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Рекомендовать МО МВД России «Шимский»: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3.1 Обеспечить охрану общественного порядка и общественной безопасности в день проведения выборов, а также в период проведения предварительного голосования;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3.2 Обеспечить безопасность дорожного движения вблизи избирательных участков. При необходимости принять меры к эвакуации транспортных средств, создающих угрозу безопасности граждан;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3.3 Провести проверку автотранспорта, задействованного в период проведения выборов;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Срок: 31.08.2020.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3.4 Провести проверку избирательных участков на предмет антитеррористической защищенности;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Срок: 31.08.2020.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3.5 Провести профилактические беседы с председателями и членами избирательных комиссий о правилах поведения в условиях возникновения террористической опасности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Срок: 01.09.2020.</w:t>
      </w:r>
    </w:p>
    <w:p w:rsidR="006A19E1" w:rsidRPr="006A19E1" w:rsidRDefault="006A19E1" w:rsidP="006A19E1">
      <w:pPr>
        <w:numPr>
          <w:ilvl w:val="0"/>
          <w:numId w:val="8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Рекомендовать организациям жизнеобеспечения взять под личный контроль работу подведомственных организаций в день проведения выборов.</w:t>
      </w:r>
    </w:p>
    <w:p w:rsidR="006A19E1" w:rsidRPr="006A19E1" w:rsidRDefault="006A19E1" w:rsidP="006A19E1">
      <w:pPr>
        <w:numPr>
          <w:ilvl w:val="0"/>
          <w:numId w:val="8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Комитету культуры и архивного дела: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— довести до директоров учреждений культуры информацию о режиме охраны избирательных участков.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Срок: до 01.09.2020</w:t>
      </w:r>
    </w:p>
    <w:p w:rsidR="006A19E1" w:rsidRPr="006A19E1" w:rsidRDefault="006A19E1" w:rsidP="006A19E1">
      <w:pPr>
        <w:numPr>
          <w:ilvl w:val="0"/>
          <w:numId w:val="9"/>
        </w:numPr>
        <w:shd w:val="clear" w:color="auto" w:fill="F9F9F9"/>
        <w:spacing w:after="240" w:line="360" w:lineRule="atLeast"/>
        <w:ind w:left="225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Контроль за выполнением данного решения оставляю за собой.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 </w:t>
      </w:r>
    </w:p>
    <w:p w:rsidR="006A19E1" w:rsidRPr="006A19E1" w:rsidRDefault="006A19E1" w:rsidP="006A19E1">
      <w:pPr>
        <w:shd w:val="clear" w:color="auto" w:fill="F9F9F9"/>
        <w:spacing w:after="24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color w:val="444444"/>
          <w:sz w:val="18"/>
          <w:szCs w:val="18"/>
        </w:rPr>
        <w:t> 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Глава муниципального района,</w:t>
      </w:r>
    </w:p>
    <w:p w:rsidR="006A19E1" w:rsidRPr="006A19E1" w:rsidRDefault="006A19E1" w:rsidP="006A19E1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18"/>
          <w:szCs w:val="18"/>
        </w:rPr>
      </w:pPr>
      <w:r w:rsidRPr="006A19E1">
        <w:rPr>
          <w:rFonts w:ascii="PT Sans" w:eastAsia="Times New Roman" w:hAnsi="PT Sans" w:cs="Times New Roman"/>
          <w:b/>
          <w:bCs/>
          <w:color w:val="444444"/>
          <w:sz w:val="18"/>
        </w:rPr>
        <w:t>председатель комиссии                                                                               А.Ю. Шишкин</w:t>
      </w:r>
    </w:p>
    <w:p w:rsidR="00B137B3" w:rsidRDefault="00B137B3"/>
    <w:sectPr w:rsidR="00B1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2930"/>
    <w:multiLevelType w:val="multilevel"/>
    <w:tmpl w:val="B226C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4366B"/>
    <w:multiLevelType w:val="multilevel"/>
    <w:tmpl w:val="DA8495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96AB2"/>
    <w:multiLevelType w:val="multilevel"/>
    <w:tmpl w:val="F8F42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F4944"/>
    <w:multiLevelType w:val="multilevel"/>
    <w:tmpl w:val="DAAC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C414D"/>
    <w:multiLevelType w:val="multilevel"/>
    <w:tmpl w:val="DCE8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05E7C"/>
    <w:multiLevelType w:val="multilevel"/>
    <w:tmpl w:val="304A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63C65"/>
    <w:multiLevelType w:val="multilevel"/>
    <w:tmpl w:val="437A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41EB6"/>
    <w:multiLevelType w:val="multilevel"/>
    <w:tmpl w:val="AF026E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43725"/>
    <w:multiLevelType w:val="multilevel"/>
    <w:tmpl w:val="964C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FELayout/>
  </w:compat>
  <w:rsids>
    <w:rsidRoot w:val="006A19E1"/>
    <w:rsid w:val="006A19E1"/>
    <w:rsid w:val="00B1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5710</Characters>
  <Application>Microsoft Office Word</Application>
  <DocSecurity>0</DocSecurity>
  <Lines>47</Lines>
  <Paragraphs>13</Paragraphs>
  <ScaleCrop>false</ScaleCrop>
  <Company>Microsoft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2023-05-04T15:42:00Z</dcterms:created>
  <dcterms:modified xsi:type="dcterms:W3CDTF">2023-05-04T15:42:00Z</dcterms:modified>
</cp:coreProperties>
</file>